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48945" w14:textId="77777777" w:rsidR="007E4308" w:rsidRDefault="007E4308">
      <w:pPr>
        <w:pStyle w:val="BodyText"/>
        <w:kinsoku w:val="0"/>
        <w:overflowPunct w:val="0"/>
        <w:spacing w:line="409" w:lineRule="exact"/>
        <w:ind w:left="1283" w:right="1283"/>
        <w:jc w:val="center"/>
        <w:rPr>
          <w:b/>
          <w:bCs/>
          <w:spacing w:val="-5"/>
          <w:sz w:val="32"/>
          <w:szCs w:val="32"/>
        </w:rPr>
      </w:pPr>
      <w:r>
        <w:rPr>
          <w:b/>
          <w:bCs/>
          <w:sz w:val="32"/>
          <w:szCs w:val="32"/>
        </w:rPr>
        <w:t>Southeastern</w:t>
      </w:r>
      <w:r>
        <w:rPr>
          <w:b/>
          <w:bCs/>
          <w:spacing w:val="-19"/>
          <w:sz w:val="32"/>
          <w:szCs w:val="32"/>
        </w:rPr>
        <w:t xml:space="preserve"> </w:t>
      </w:r>
      <w:r>
        <w:rPr>
          <w:b/>
          <w:bCs/>
          <w:sz w:val="32"/>
          <w:szCs w:val="32"/>
        </w:rPr>
        <w:t>College</w:t>
      </w:r>
      <w:r>
        <w:rPr>
          <w:b/>
          <w:bCs/>
          <w:spacing w:val="-18"/>
          <w:sz w:val="32"/>
          <w:szCs w:val="32"/>
        </w:rPr>
        <w:t xml:space="preserve"> </w:t>
      </w:r>
      <w:r>
        <w:rPr>
          <w:b/>
          <w:bCs/>
          <w:sz w:val="32"/>
          <w:szCs w:val="32"/>
        </w:rPr>
        <w:t>–</w:t>
      </w:r>
      <w:r>
        <w:rPr>
          <w:b/>
          <w:bCs/>
          <w:spacing w:val="-18"/>
          <w:sz w:val="32"/>
          <w:szCs w:val="32"/>
        </w:rPr>
        <w:t xml:space="preserve"> </w:t>
      </w:r>
      <w:r>
        <w:rPr>
          <w:b/>
          <w:bCs/>
          <w:sz w:val="32"/>
          <w:szCs w:val="32"/>
        </w:rPr>
        <w:t>Catalog</w:t>
      </w:r>
      <w:r>
        <w:rPr>
          <w:b/>
          <w:bCs/>
          <w:spacing w:val="-24"/>
          <w:sz w:val="32"/>
          <w:szCs w:val="32"/>
        </w:rPr>
        <w:t xml:space="preserve"> </w:t>
      </w:r>
      <w:r>
        <w:rPr>
          <w:b/>
          <w:bCs/>
          <w:sz w:val="32"/>
          <w:szCs w:val="32"/>
        </w:rPr>
        <w:t>Addendum</w:t>
      </w:r>
      <w:r>
        <w:rPr>
          <w:b/>
          <w:bCs/>
          <w:spacing w:val="-18"/>
          <w:sz w:val="32"/>
          <w:szCs w:val="32"/>
        </w:rPr>
        <w:t xml:space="preserve"> </w:t>
      </w:r>
      <w:r>
        <w:rPr>
          <w:b/>
          <w:bCs/>
          <w:sz w:val="32"/>
          <w:szCs w:val="32"/>
        </w:rPr>
        <w:t>No.</w:t>
      </w:r>
      <w:r>
        <w:rPr>
          <w:b/>
          <w:bCs/>
          <w:spacing w:val="-10"/>
          <w:sz w:val="32"/>
          <w:szCs w:val="32"/>
        </w:rPr>
        <w:t xml:space="preserve"> </w:t>
      </w:r>
      <w:r w:rsidR="00DE51FF">
        <w:rPr>
          <w:b/>
          <w:bCs/>
          <w:sz w:val="32"/>
          <w:szCs w:val="32"/>
        </w:rPr>
        <w:t>1</w:t>
      </w:r>
      <w:r>
        <w:rPr>
          <w:b/>
          <w:bCs/>
          <w:spacing w:val="-12"/>
          <w:sz w:val="32"/>
          <w:szCs w:val="32"/>
        </w:rPr>
        <w:t xml:space="preserve"> </w:t>
      </w:r>
      <w:r>
        <w:rPr>
          <w:b/>
          <w:bCs/>
          <w:sz w:val="32"/>
          <w:szCs w:val="32"/>
        </w:rPr>
        <w:t>to</w:t>
      </w:r>
      <w:r>
        <w:rPr>
          <w:b/>
          <w:bCs/>
          <w:spacing w:val="-10"/>
          <w:sz w:val="32"/>
          <w:szCs w:val="32"/>
        </w:rPr>
        <w:t xml:space="preserve"> </w:t>
      </w:r>
      <w:r>
        <w:rPr>
          <w:b/>
          <w:bCs/>
          <w:spacing w:val="-5"/>
          <w:sz w:val="32"/>
          <w:szCs w:val="32"/>
        </w:rPr>
        <w:t>the</w:t>
      </w:r>
    </w:p>
    <w:p w14:paraId="3892DBE8" w14:textId="77777777" w:rsidR="007E4308" w:rsidRDefault="007E4308">
      <w:pPr>
        <w:pStyle w:val="BodyText"/>
        <w:kinsoku w:val="0"/>
        <w:overflowPunct w:val="0"/>
        <w:spacing w:before="12"/>
        <w:ind w:left="0"/>
        <w:rPr>
          <w:b/>
          <w:bCs/>
          <w:sz w:val="27"/>
          <w:szCs w:val="27"/>
        </w:rPr>
      </w:pPr>
    </w:p>
    <w:p w14:paraId="750B23D4" w14:textId="2DB1E495" w:rsidR="007E4308" w:rsidRDefault="007E4308">
      <w:pPr>
        <w:pStyle w:val="Heading5"/>
        <w:kinsoku w:val="0"/>
        <w:overflowPunct w:val="0"/>
        <w:rPr>
          <w:spacing w:val="-10"/>
        </w:rPr>
      </w:pPr>
      <w:r>
        <w:rPr>
          <w:spacing w:val="-2"/>
        </w:rPr>
        <w:t>202</w:t>
      </w:r>
      <w:r w:rsidR="00794661">
        <w:rPr>
          <w:spacing w:val="-2"/>
        </w:rPr>
        <w:t>3</w:t>
      </w:r>
      <w:r>
        <w:rPr>
          <w:spacing w:val="-5"/>
        </w:rPr>
        <w:t xml:space="preserve"> </w:t>
      </w:r>
      <w:r>
        <w:rPr>
          <w:spacing w:val="-2"/>
        </w:rPr>
        <w:t>Catalog,</w:t>
      </w:r>
      <w:r>
        <w:rPr>
          <w:spacing w:val="-6"/>
        </w:rPr>
        <w:t xml:space="preserve"> </w:t>
      </w:r>
      <w:r>
        <w:rPr>
          <w:spacing w:val="-2"/>
        </w:rPr>
        <w:t>Volume</w:t>
      </w:r>
      <w:r>
        <w:rPr>
          <w:spacing w:val="-6"/>
        </w:rPr>
        <w:t xml:space="preserve"> </w:t>
      </w:r>
      <w:r>
        <w:rPr>
          <w:spacing w:val="-2"/>
        </w:rPr>
        <w:t>XXXI</w:t>
      </w:r>
      <w:r w:rsidR="00794661">
        <w:rPr>
          <w:spacing w:val="-2"/>
        </w:rPr>
        <w:t>V</w:t>
      </w:r>
      <w:r>
        <w:rPr>
          <w:spacing w:val="-2"/>
        </w:rPr>
        <w:t>,</w:t>
      </w:r>
      <w:r>
        <w:rPr>
          <w:spacing w:val="-4"/>
        </w:rPr>
        <w:t xml:space="preserve"> </w:t>
      </w:r>
      <w:r>
        <w:rPr>
          <w:spacing w:val="-2"/>
        </w:rPr>
        <w:t>Edition</w:t>
      </w:r>
      <w:r>
        <w:rPr>
          <w:spacing w:val="-4"/>
        </w:rPr>
        <w:t xml:space="preserve"> </w:t>
      </w:r>
      <w:r>
        <w:rPr>
          <w:spacing w:val="-2"/>
        </w:rPr>
        <w:t>No.</w:t>
      </w:r>
      <w:r>
        <w:rPr>
          <w:spacing w:val="-4"/>
        </w:rPr>
        <w:t xml:space="preserve"> </w:t>
      </w:r>
      <w:r w:rsidR="00794661">
        <w:rPr>
          <w:spacing w:val="-10"/>
        </w:rPr>
        <w:t>1</w:t>
      </w:r>
    </w:p>
    <w:p w14:paraId="476A5FF8" w14:textId="53EE8F98" w:rsidR="007E4308" w:rsidRDefault="007E4308">
      <w:pPr>
        <w:pStyle w:val="BodyText"/>
        <w:kinsoku w:val="0"/>
        <w:overflowPunct w:val="0"/>
        <w:spacing w:before="7"/>
        <w:ind w:left="1283" w:right="1280"/>
        <w:jc w:val="center"/>
        <w:rPr>
          <w:i/>
          <w:iCs/>
          <w:spacing w:val="-4"/>
          <w:sz w:val="32"/>
          <w:szCs w:val="32"/>
        </w:rPr>
      </w:pPr>
      <w:r>
        <w:rPr>
          <w:i/>
          <w:iCs/>
          <w:spacing w:val="-4"/>
          <w:sz w:val="32"/>
          <w:szCs w:val="32"/>
        </w:rPr>
        <w:t>(</w:t>
      </w:r>
      <w:r>
        <w:rPr>
          <w:i/>
          <w:iCs/>
          <w:spacing w:val="-4"/>
        </w:rPr>
        <w:t>Deletions</w:t>
      </w:r>
      <w:r>
        <w:rPr>
          <w:i/>
          <w:iCs/>
          <w:spacing w:val="-2"/>
        </w:rPr>
        <w:t xml:space="preserve"> </w:t>
      </w:r>
      <w:r>
        <w:rPr>
          <w:i/>
          <w:iCs/>
          <w:spacing w:val="-4"/>
        </w:rPr>
        <w:t>denoted</w:t>
      </w:r>
      <w:r>
        <w:rPr>
          <w:i/>
          <w:iCs/>
          <w:spacing w:val="-3"/>
        </w:rPr>
        <w:t xml:space="preserve"> </w:t>
      </w:r>
      <w:r>
        <w:rPr>
          <w:i/>
          <w:iCs/>
          <w:spacing w:val="-4"/>
        </w:rPr>
        <w:t>by</w:t>
      </w:r>
      <w:r>
        <w:rPr>
          <w:i/>
          <w:iCs/>
          <w:spacing w:val="-2"/>
        </w:rPr>
        <w:t xml:space="preserve"> </w:t>
      </w:r>
      <w:r>
        <w:rPr>
          <w:i/>
          <w:iCs/>
          <w:spacing w:val="-4"/>
        </w:rPr>
        <w:t>strikethroughs.</w:t>
      </w:r>
      <w:r>
        <w:rPr>
          <w:i/>
          <w:iCs/>
          <w:spacing w:val="-2"/>
        </w:rPr>
        <w:t xml:space="preserve"> </w:t>
      </w:r>
      <w:r w:rsidR="003A1094">
        <w:rPr>
          <w:i/>
          <w:iCs/>
          <w:spacing w:val="-2"/>
        </w:rPr>
        <w:t>Additions/</w:t>
      </w:r>
      <w:r w:rsidR="003A1094">
        <w:rPr>
          <w:i/>
          <w:iCs/>
          <w:spacing w:val="-4"/>
        </w:rPr>
        <w:t>r</w:t>
      </w:r>
      <w:r>
        <w:rPr>
          <w:i/>
          <w:iCs/>
          <w:spacing w:val="-4"/>
        </w:rPr>
        <w:t>evisions</w:t>
      </w:r>
      <w:r>
        <w:rPr>
          <w:i/>
          <w:iCs/>
          <w:spacing w:val="-2"/>
        </w:rPr>
        <w:t xml:space="preserve"> </w:t>
      </w:r>
      <w:r>
        <w:rPr>
          <w:i/>
          <w:iCs/>
          <w:spacing w:val="-4"/>
        </w:rPr>
        <w:t>denoted</w:t>
      </w:r>
      <w:r>
        <w:rPr>
          <w:i/>
          <w:iCs/>
          <w:spacing w:val="-3"/>
        </w:rPr>
        <w:t xml:space="preserve"> </w:t>
      </w:r>
      <w:r>
        <w:rPr>
          <w:i/>
          <w:iCs/>
          <w:spacing w:val="-4"/>
        </w:rPr>
        <w:t>by</w:t>
      </w:r>
      <w:r>
        <w:rPr>
          <w:i/>
          <w:iCs/>
          <w:spacing w:val="-1"/>
        </w:rPr>
        <w:t xml:space="preserve"> </w:t>
      </w:r>
      <w:r>
        <w:rPr>
          <w:i/>
          <w:iCs/>
          <w:spacing w:val="-4"/>
        </w:rPr>
        <w:t>underscores</w:t>
      </w:r>
      <w:r>
        <w:rPr>
          <w:i/>
          <w:iCs/>
          <w:spacing w:val="-4"/>
          <w:sz w:val="32"/>
          <w:szCs w:val="32"/>
        </w:rPr>
        <w:t>)</w:t>
      </w:r>
    </w:p>
    <w:p w14:paraId="3C503B76" w14:textId="3E905746" w:rsidR="00717E0F" w:rsidRPr="00717E0F" w:rsidRDefault="00794661" w:rsidP="00717E0F">
      <w:pPr>
        <w:pStyle w:val="Heading6"/>
        <w:kinsoku w:val="0"/>
        <w:overflowPunct w:val="0"/>
        <w:spacing w:before="215"/>
        <w:ind w:left="1265" w:right="1283"/>
        <w:jc w:val="center"/>
        <w:rPr>
          <w:spacing w:val="-4"/>
        </w:rPr>
      </w:pPr>
      <w:r>
        <w:t>April</w:t>
      </w:r>
      <w:r w:rsidR="007E4308">
        <w:rPr>
          <w:spacing w:val="-3"/>
        </w:rPr>
        <w:t xml:space="preserve"> </w:t>
      </w:r>
      <w:r w:rsidR="003A1094">
        <w:rPr>
          <w:spacing w:val="-3"/>
        </w:rPr>
        <w:t>1</w:t>
      </w:r>
      <w:r w:rsidR="0081381D">
        <w:t>3</w:t>
      </w:r>
      <w:r w:rsidR="007E4308">
        <w:t>,</w:t>
      </w:r>
      <w:r w:rsidR="007E4308">
        <w:rPr>
          <w:spacing w:val="-1"/>
        </w:rPr>
        <w:t xml:space="preserve"> </w:t>
      </w:r>
      <w:r w:rsidR="007E4308">
        <w:rPr>
          <w:spacing w:val="-4"/>
        </w:rPr>
        <w:t>202</w:t>
      </w:r>
      <w:r w:rsidR="003A4741">
        <w:rPr>
          <w:spacing w:val="-4"/>
        </w:rPr>
        <w:t>3</w:t>
      </w:r>
    </w:p>
    <w:p w14:paraId="6D05E62C" w14:textId="77777777" w:rsidR="00717E0F" w:rsidRPr="006E1B11" w:rsidRDefault="00717E0F" w:rsidP="00717E0F">
      <w:pPr>
        <w:kinsoku w:val="0"/>
        <w:overflowPunct w:val="0"/>
        <w:spacing w:before="217"/>
        <w:outlineLvl w:val="5"/>
        <w:rPr>
          <w:b/>
          <w:bCs/>
          <w:spacing w:val="-2"/>
          <w:sz w:val="24"/>
          <w:szCs w:val="24"/>
        </w:rPr>
      </w:pPr>
      <w:r w:rsidRPr="00F65691">
        <w:rPr>
          <w:b/>
          <w:bCs/>
          <w:sz w:val="24"/>
          <w:szCs w:val="24"/>
        </w:rPr>
        <w:t>College Level Examination (CLEP) Policy</w:t>
      </w:r>
      <w:r>
        <w:rPr>
          <w:b/>
          <w:bCs/>
          <w:sz w:val="24"/>
          <w:szCs w:val="24"/>
        </w:rPr>
        <w:t xml:space="preserve">, </w:t>
      </w:r>
      <w:r w:rsidRPr="005908BA">
        <w:rPr>
          <w:b/>
          <w:bCs/>
          <w:spacing w:val="-2"/>
          <w:sz w:val="24"/>
          <w:szCs w:val="24"/>
        </w:rPr>
        <w:t>p.</w:t>
      </w:r>
      <w:r>
        <w:rPr>
          <w:b/>
          <w:bCs/>
          <w:spacing w:val="-2"/>
          <w:sz w:val="24"/>
          <w:szCs w:val="24"/>
        </w:rPr>
        <w:t xml:space="preserve"> 28</w:t>
      </w:r>
    </w:p>
    <w:p w14:paraId="165C0AB1" w14:textId="77777777" w:rsidR="00717E0F" w:rsidRDefault="00717E0F" w:rsidP="00717E0F">
      <w:pPr>
        <w:widowControl/>
        <w:autoSpaceDE/>
        <w:autoSpaceDN/>
        <w:adjustRightInd/>
        <w:spacing w:after="180" w:line="274" w:lineRule="auto"/>
        <w:jc w:val="both"/>
      </w:pPr>
    </w:p>
    <w:p w14:paraId="6412E092" w14:textId="77777777" w:rsidR="00717E0F" w:rsidRPr="003A1094" w:rsidRDefault="00717E0F" w:rsidP="00717E0F">
      <w:pPr>
        <w:widowControl/>
        <w:autoSpaceDE/>
        <w:autoSpaceDN/>
        <w:adjustRightInd/>
        <w:spacing w:after="180" w:line="274" w:lineRule="auto"/>
        <w:jc w:val="both"/>
        <w:rPr>
          <w:u w:val="single"/>
        </w:rPr>
      </w:pPr>
      <w:bookmarkStart w:id="0" w:name="_Hlk132246990"/>
      <w:r w:rsidRPr="003A1094">
        <w:rPr>
          <w:u w:val="single"/>
        </w:rPr>
        <w:t xml:space="preserve">COLLEGE LEVEL EXAMINATION (CLEP) POLICY </w:t>
      </w:r>
    </w:p>
    <w:bookmarkEnd w:id="0"/>
    <w:p w14:paraId="433E2AB0" w14:textId="77777777" w:rsidR="00717E0F" w:rsidRPr="003A1094" w:rsidRDefault="00717E0F" w:rsidP="00717E0F">
      <w:pPr>
        <w:widowControl/>
        <w:autoSpaceDE/>
        <w:autoSpaceDN/>
        <w:adjustRightInd/>
        <w:spacing w:after="180" w:line="274" w:lineRule="auto"/>
        <w:jc w:val="both"/>
        <w:rPr>
          <w:u w:val="single"/>
        </w:rPr>
      </w:pPr>
      <w:r w:rsidRPr="003A1094">
        <w:rPr>
          <w:u w:val="single"/>
        </w:rPr>
        <w:t xml:space="preserve">Since many college students are adults without an opportunity to enter an advanced-placement program but have broad and varied backgrounds, Southeastern College will consider the results of the CLEP for credit by examination. This program, as described in CLEP's descriptive brochure, was developed "to provide a national program of examinations that can be used to evaluate nontraditional college-level education, specifically including independent study and correspondence work." </w:t>
      </w:r>
    </w:p>
    <w:p w14:paraId="42F8801F" w14:textId="77777777" w:rsidR="00717E0F" w:rsidRPr="003A1094" w:rsidRDefault="00717E0F" w:rsidP="00717E0F">
      <w:pPr>
        <w:widowControl/>
        <w:autoSpaceDE/>
        <w:autoSpaceDN/>
        <w:adjustRightInd/>
        <w:spacing w:after="180" w:line="274" w:lineRule="auto"/>
        <w:jc w:val="both"/>
        <w:rPr>
          <w:u w:val="single"/>
        </w:rPr>
      </w:pPr>
      <w:r w:rsidRPr="003A1094">
        <w:rPr>
          <w:u w:val="single"/>
        </w:rPr>
        <w:t xml:space="preserve">College credit may be awarded for acceptable scores at or above the 50th percentile on college sophomore norms of the College Level Examination Program (CLEP) of the College Entrance Examination Board. A maximum of 18 semester hours of credit may be awarded, based on General Examination or Subject Examination scores. To receive the maximum benefits, it is suggested that students take advantage of this program prior to their initial registration. Credit cannot be awarded in an area covered by the CLEP General Examination when it would duplicate credit already awarded to a student for successful completion of college-level work. </w:t>
      </w:r>
    </w:p>
    <w:p w14:paraId="52580B77" w14:textId="77777777" w:rsidR="00717E0F" w:rsidRPr="003A1094" w:rsidRDefault="00717E0F" w:rsidP="00717E0F">
      <w:pPr>
        <w:widowControl/>
        <w:autoSpaceDE/>
        <w:autoSpaceDN/>
        <w:adjustRightInd/>
        <w:spacing w:after="180" w:line="274" w:lineRule="auto"/>
        <w:jc w:val="both"/>
        <w:rPr>
          <w:rFonts w:cs="Times New Roman"/>
          <w:u w:val="single"/>
        </w:rPr>
      </w:pPr>
      <w:r w:rsidRPr="003A1094">
        <w:rPr>
          <w:u w:val="single"/>
        </w:rPr>
        <w:t>Southeastern College welcomes a variety of students of all ages to its campuses; many students bring a depth of knowledge to specific subjects. It recognizes and honors such knowledge by accepting the full range of College Level Examination Program (CLEP) tests. Assuming that an acceptable grade (see list below) is attained on a CLEP examination, Southeastern College grants credit toward degree completion.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1890"/>
        <w:gridCol w:w="1710"/>
        <w:gridCol w:w="3528"/>
      </w:tblGrid>
      <w:tr w:rsidR="00717E0F" w:rsidRPr="003A1094" w14:paraId="5FBF57A3" w14:textId="77777777" w:rsidTr="009C69E1">
        <w:trPr>
          <w:trHeight w:val="629"/>
        </w:trPr>
        <w:tc>
          <w:tcPr>
            <w:tcW w:w="3168" w:type="dxa"/>
            <w:shd w:val="clear" w:color="auto" w:fill="auto"/>
          </w:tcPr>
          <w:p w14:paraId="16BCA4C8" w14:textId="77777777" w:rsidR="00717E0F" w:rsidRPr="003A1094" w:rsidRDefault="00717E0F" w:rsidP="009C69E1">
            <w:pPr>
              <w:widowControl/>
              <w:autoSpaceDE/>
              <w:autoSpaceDN/>
              <w:adjustRightInd/>
              <w:spacing w:after="180" w:line="274" w:lineRule="auto"/>
              <w:rPr>
                <w:rFonts w:cs="Times New Roman"/>
                <w:b/>
                <w:bCs/>
                <w:u w:val="single"/>
              </w:rPr>
            </w:pPr>
            <w:r w:rsidRPr="003A1094">
              <w:rPr>
                <w:b/>
                <w:bCs/>
                <w:u w:val="single"/>
              </w:rPr>
              <w:t>Credit-Granting Scores Examinations</w:t>
            </w:r>
          </w:p>
        </w:tc>
        <w:tc>
          <w:tcPr>
            <w:tcW w:w="1890" w:type="dxa"/>
            <w:shd w:val="clear" w:color="auto" w:fill="auto"/>
          </w:tcPr>
          <w:p w14:paraId="5E0A4A3F" w14:textId="77777777" w:rsidR="00717E0F" w:rsidRPr="003A1094" w:rsidRDefault="00717E0F" w:rsidP="009C69E1">
            <w:pPr>
              <w:widowControl/>
              <w:autoSpaceDE/>
              <w:autoSpaceDN/>
              <w:adjustRightInd/>
              <w:spacing w:after="180" w:line="274" w:lineRule="auto"/>
              <w:jc w:val="center"/>
              <w:rPr>
                <w:rFonts w:cs="Times New Roman"/>
                <w:b/>
                <w:bCs/>
                <w:u w:val="single"/>
              </w:rPr>
            </w:pPr>
            <w:r w:rsidRPr="003A1094">
              <w:rPr>
                <w:b/>
                <w:bCs/>
                <w:u w:val="single"/>
              </w:rPr>
              <w:t>Credit</w:t>
            </w:r>
          </w:p>
        </w:tc>
        <w:tc>
          <w:tcPr>
            <w:tcW w:w="1710" w:type="dxa"/>
            <w:shd w:val="clear" w:color="auto" w:fill="auto"/>
          </w:tcPr>
          <w:p w14:paraId="4BCF3890" w14:textId="77777777" w:rsidR="00717E0F" w:rsidRPr="003A1094" w:rsidRDefault="00717E0F" w:rsidP="009C69E1">
            <w:pPr>
              <w:widowControl/>
              <w:autoSpaceDE/>
              <w:autoSpaceDN/>
              <w:adjustRightInd/>
              <w:spacing w:after="180" w:line="274" w:lineRule="auto"/>
              <w:jc w:val="center"/>
              <w:rPr>
                <w:rFonts w:cs="Times New Roman"/>
                <w:b/>
                <w:bCs/>
                <w:u w:val="single"/>
              </w:rPr>
            </w:pPr>
            <w:r w:rsidRPr="003A1094">
              <w:rPr>
                <w:b/>
                <w:bCs/>
                <w:u w:val="single"/>
              </w:rPr>
              <w:t>Score</w:t>
            </w:r>
          </w:p>
        </w:tc>
        <w:tc>
          <w:tcPr>
            <w:tcW w:w="3528" w:type="dxa"/>
            <w:shd w:val="clear" w:color="auto" w:fill="auto"/>
          </w:tcPr>
          <w:p w14:paraId="67B9D8CE" w14:textId="77777777" w:rsidR="00717E0F" w:rsidRPr="003A1094" w:rsidRDefault="00717E0F" w:rsidP="009C69E1">
            <w:pPr>
              <w:widowControl/>
              <w:autoSpaceDE/>
              <w:autoSpaceDN/>
              <w:adjustRightInd/>
              <w:spacing w:after="180" w:line="274" w:lineRule="auto"/>
              <w:jc w:val="center"/>
              <w:rPr>
                <w:rFonts w:cs="Times New Roman"/>
                <w:b/>
                <w:bCs/>
                <w:u w:val="single"/>
              </w:rPr>
            </w:pPr>
            <w:r w:rsidRPr="003A1094">
              <w:rPr>
                <w:b/>
                <w:bCs/>
                <w:u w:val="single"/>
              </w:rPr>
              <w:t>Score Replaces</w:t>
            </w:r>
          </w:p>
        </w:tc>
      </w:tr>
      <w:tr w:rsidR="00717E0F" w:rsidRPr="003A1094" w14:paraId="3A4D291C" w14:textId="77777777" w:rsidTr="00994F5C">
        <w:trPr>
          <w:trHeight w:val="1367"/>
        </w:trPr>
        <w:tc>
          <w:tcPr>
            <w:tcW w:w="3168" w:type="dxa"/>
            <w:shd w:val="clear" w:color="auto" w:fill="auto"/>
          </w:tcPr>
          <w:p w14:paraId="4A91EB45" w14:textId="77777777" w:rsidR="00717E0F" w:rsidRPr="003A1094" w:rsidRDefault="00717E0F" w:rsidP="009C69E1">
            <w:pPr>
              <w:widowControl/>
              <w:autoSpaceDE/>
              <w:autoSpaceDN/>
              <w:adjustRightInd/>
              <w:spacing w:after="180" w:line="274" w:lineRule="auto"/>
              <w:rPr>
                <w:rFonts w:cs="Times New Roman"/>
                <w:u w:val="single"/>
              </w:rPr>
            </w:pPr>
            <w:r w:rsidRPr="003A1094">
              <w:rPr>
                <w:b/>
                <w:bCs/>
                <w:u w:val="single"/>
              </w:rPr>
              <w:t xml:space="preserve">English Composition </w:t>
            </w:r>
            <w:r w:rsidRPr="003A1094">
              <w:rPr>
                <w:u w:val="single"/>
              </w:rPr>
              <w:t xml:space="preserve">(with or without essay) </w:t>
            </w:r>
            <w:r w:rsidRPr="003A1094">
              <w:rPr>
                <w:b/>
                <w:bCs/>
                <w:u w:val="single"/>
              </w:rPr>
              <w:t>Humanities</w:t>
            </w:r>
          </w:p>
        </w:tc>
        <w:tc>
          <w:tcPr>
            <w:tcW w:w="1890" w:type="dxa"/>
            <w:shd w:val="clear" w:color="auto" w:fill="auto"/>
          </w:tcPr>
          <w:p w14:paraId="5AFB94D9" w14:textId="77777777" w:rsidR="00717E0F" w:rsidRPr="003A1094" w:rsidRDefault="00717E0F" w:rsidP="009C69E1">
            <w:pPr>
              <w:widowControl/>
              <w:autoSpaceDE/>
              <w:autoSpaceDN/>
              <w:adjustRightInd/>
              <w:spacing w:after="180" w:line="274" w:lineRule="auto"/>
              <w:jc w:val="center"/>
              <w:rPr>
                <w:rFonts w:cs="Times New Roman"/>
                <w:u w:val="single"/>
              </w:rPr>
            </w:pPr>
            <w:r w:rsidRPr="003A1094">
              <w:rPr>
                <w:rFonts w:cs="Times New Roman"/>
                <w:u w:val="single"/>
              </w:rPr>
              <w:t>6</w:t>
            </w:r>
          </w:p>
        </w:tc>
        <w:tc>
          <w:tcPr>
            <w:tcW w:w="1710" w:type="dxa"/>
            <w:shd w:val="clear" w:color="auto" w:fill="auto"/>
          </w:tcPr>
          <w:p w14:paraId="008A406C" w14:textId="77777777" w:rsidR="00717E0F" w:rsidRPr="003A1094" w:rsidRDefault="00717E0F" w:rsidP="009C69E1">
            <w:pPr>
              <w:widowControl/>
              <w:autoSpaceDE/>
              <w:autoSpaceDN/>
              <w:adjustRightInd/>
              <w:spacing w:after="180" w:line="274" w:lineRule="auto"/>
              <w:jc w:val="center"/>
              <w:rPr>
                <w:rFonts w:cs="Times New Roman"/>
                <w:u w:val="single"/>
              </w:rPr>
            </w:pPr>
            <w:r w:rsidRPr="003A1094">
              <w:rPr>
                <w:rFonts w:cs="Times New Roman"/>
                <w:u w:val="single"/>
              </w:rPr>
              <w:t>50</w:t>
            </w:r>
          </w:p>
        </w:tc>
        <w:tc>
          <w:tcPr>
            <w:tcW w:w="3528" w:type="dxa"/>
            <w:shd w:val="clear" w:color="auto" w:fill="auto"/>
          </w:tcPr>
          <w:p w14:paraId="52D61ED0" w14:textId="77777777" w:rsidR="00717E0F" w:rsidRPr="003A1094" w:rsidRDefault="00717E0F" w:rsidP="009C69E1">
            <w:pPr>
              <w:widowControl/>
              <w:autoSpaceDE/>
              <w:autoSpaceDN/>
              <w:adjustRightInd/>
              <w:spacing w:line="274" w:lineRule="auto"/>
              <w:rPr>
                <w:u w:val="single"/>
              </w:rPr>
            </w:pPr>
            <w:r w:rsidRPr="003A1094">
              <w:rPr>
                <w:u w:val="single"/>
              </w:rPr>
              <w:t xml:space="preserve">ENC1101 English Composition I </w:t>
            </w:r>
          </w:p>
          <w:p w14:paraId="7B68F883" w14:textId="4D251217" w:rsidR="00717E0F" w:rsidRPr="003A1094" w:rsidRDefault="00717E0F" w:rsidP="009C69E1">
            <w:pPr>
              <w:widowControl/>
              <w:autoSpaceDE/>
              <w:autoSpaceDN/>
              <w:adjustRightInd/>
              <w:spacing w:line="274" w:lineRule="auto"/>
              <w:rPr>
                <w:u w:val="single"/>
              </w:rPr>
            </w:pPr>
            <w:r w:rsidRPr="003A1094">
              <w:rPr>
                <w:u w:val="single"/>
              </w:rPr>
              <w:t>ENC210</w:t>
            </w:r>
            <w:r w:rsidR="00EE53B8">
              <w:rPr>
                <w:u w:val="single"/>
              </w:rPr>
              <w:t>1</w:t>
            </w:r>
            <w:r w:rsidRPr="003A1094">
              <w:rPr>
                <w:u w:val="single"/>
              </w:rPr>
              <w:t xml:space="preserve"> English Composition II</w:t>
            </w:r>
          </w:p>
          <w:p w14:paraId="0512B4ED" w14:textId="77777777" w:rsidR="00717E0F" w:rsidRPr="003A1094" w:rsidRDefault="00717E0F" w:rsidP="009C69E1">
            <w:pPr>
              <w:widowControl/>
              <w:autoSpaceDE/>
              <w:autoSpaceDN/>
              <w:adjustRightInd/>
              <w:spacing w:line="274" w:lineRule="auto"/>
              <w:rPr>
                <w:u w:val="single"/>
              </w:rPr>
            </w:pPr>
            <w:r w:rsidRPr="003A1094">
              <w:rPr>
                <w:u w:val="single"/>
              </w:rPr>
              <w:t>AML1000 American Literature</w:t>
            </w:r>
          </w:p>
          <w:p w14:paraId="39B39AFA" w14:textId="29D3BD2C" w:rsidR="00994F5C" w:rsidRPr="00994F5C" w:rsidRDefault="00717E0F" w:rsidP="009C69E1">
            <w:pPr>
              <w:widowControl/>
              <w:autoSpaceDE/>
              <w:autoSpaceDN/>
              <w:adjustRightInd/>
              <w:spacing w:line="274" w:lineRule="auto"/>
              <w:rPr>
                <w:u w:val="single"/>
              </w:rPr>
            </w:pPr>
            <w:r w:rsidRPr="003A1094">
              <w:rPr>
                <w:u w:val="single"/>
              </w:rPr>
              <w:t>ENL1000 English Literature</w:t>
            </w:r>
          </w:p>
        </w:tc>
      </w:tr>
      <w:tr w:rsidR="00717E0F" w:rsidRPr="003A1094" w14:paraId="637A555C" w14:textId="77777777" w:rsidTr="00994F5C">
        <w:trPr>
          <w:trHeight w:val="764"/>
        </w:trPr>
        <w:tc>
          <w:tcPr>
            <w:tcW w:w="3168" w:type="dxa"/>
            <w:shd w:val="clear" w:color="auto" w:fill="auto"/>
          </w:tcPr>
          <w:p w14:paraId="3D2EEB2B" w14:textId="77777777" w:rsidR="00717E0F" w:rsidRPr="003A1094" w:rsidRDefault="00717E0F" w:rsidP="009C69E1">
            <w:pPr>
              <w:widowControl/>
              <w:autoSpaceDE/>
              <w:autoSpaceDN/>
              <w:adjustRightInd/>
              <w:spacing w:after="180" w:line="274" w:lineRule="auto"/>
              <w:rPr>
                <w:rFonts w:cs="Times New Roman"/>
                <w:b/>
                <w:bCs/>
                <w:u w:val="single"/>
              </w:rPr>
            </w:pPr>
            <w:r w:rsidRPr="003A1094">
              <w:rPr>
                <w:b/>
                <w:bCs/>
                <w:u w:val="single"/>
              </w:rPr>
              <w:t>Mathematics</w:t>
            </w:r>
          </w:p>
        </w:tc>
        <w:tc>
          <w:tcPr>
            <w:tcW w:w="1890" w:type="dxa"/>
            <w:shd w:val="clear" w:color="auto" w:fill="auto"/>
          </w:tcPr>
          <w:p w14:paraId="4C009BD9" w14:textId="77777777" w:rsidR="00717E0F" w:rsidRPr="003A1094" w:rsidRDefault="00717E0F" w:rsidP="009C69E1">
            <w:pPr>
              <w:widowControl/>
              <w:autoSpaceDE/>
              <w:autoSpaceDN/>
              <w:adjustRightInd/>
              <w:spacing w:after="180" w:line="274" w:lineRule="auto"/>
              <w:jc w:val="center"/>
              <w:rPr>
                <w:rFonts w:cs="Times New Roman"/>
                <w:u w:val="single"/>
              </w:rPr>
            </w:pPr>
            <w:r w:rsidRPr="003A1094">
              <w:rPr>
                <w:rFonts w:cs="Times New Roman"/>
                <w:u w:val="single"/>
              </w:rPr>
              <w:t>6</w:t>
            </w:r>
          </w:p>
        </w:tc>
        <w:tc>
          <w:tcPr>
            <w:tcW w:w="1710" w:type="dxa"/>
            <w:shd w:val="clear" w:color="auto" w:fill="auto"/>
          </w:tcPr>
          <w:p w14:paraId="4E67BBC2" w14:textId="77777777" w:rsidR="00717E0F" w:rsidRPr="003A1094" w:rsidRDefault="00717E0F" w:rsidP="009C69E1">
            <w:pPr>
              <w:widowControl/>
              <w:autoSpaceDE/>
              <w:autoSpaceDN/>
              <w:adjustRightInd/>
              <w:spacing w:after="180" w:line="274" w:lineRule="auto"/>
              <w:jc w:val="center"/>
              <w:rPr>
                <w:rFonts w:cs="Times New Roman"/>
                <w:u w:val="single"/>
              </w:rPr>
            </w:pPr>
            <w:r w:rsidRPr="003A1094">
              <w:rPr>
                <w:rFonts w:cs="Times New Roman"/>
                <w:u w:val="single"/>
              </w:rPr>
              <w:t>50</w:t>
            </w:r>
          </w:p>
        </w:tc>
        <w:tc>
          <w:tcPr>
            <w:tcW w:w="3528" w:type="dxa"/>
            <w:shd w:val="clear" w:color="auto" w:fill="auto"/>
          </w:tcPr>
          <w:p w14:paraId="7C9AD8D7" w14:textId="77777777" w:rsidR="00717E0F" w:rsidRPr="003A1094" w:rsidRDefault="00717E0F" w:rsidP="009C69E1">
            <w:pPr>
              <w:widowControl/>
              <w:autoSpaceDE/>
              <w:autoSpaceDN/>
              <w:adjustRightInd/>
              <w:spacing w:line="274" w:lineRule="auto"/>
              <w:rPr>
                <w:u w:val="single"/>
              </w:rPr>
            </w:pPr>
            <w:r w:rsidRPr="003A1094">
              <w:rPr>
                <w:u w:val="single"/>
              </w:rPr>
              <w:t>MAT1033 Intermediate Algebra</w:t>
            </w:r>
          </w:p>
          <w:p w14:paraId="7EB0E627" w14:textId="4FA824C1" w:rsidR="00994F5C" w:rsidRPr="00994F5C" w:rsidRDefault="00717E0F" w:rsidP="00994F5C">
            <w:pPr>
              <w:widowControl/>
              <w:autoSpaceDE/>
              <w:autoSpaceDN/>
              <w:adjustRightInd/>
              <w:spacing w:line="274" w:lineRule="auto"/>
              <w:rPr>
                <w:sz w:val="16"/>
                <w:szCs w:val="16"/>
                <w:u w:val="single"/>
              </w:rPr>
            </w:pPr>
            <w:r w:rsidRPr="00F04CBA">
              <w:rPr>
                <w:u w:val="single"/>
              </w:rPr>
              <w:t xml:space="preserve">MAC2105 College Algebra </w:t>
            </w:r>
          </w:p>
        </w:tc>
      </w:tr>
      <w:tr w:rsidR="00717E0F" w:rsidRPr="003A1094" w14:paraId="202B8EA8" w14:textId="77777777" w:rsidTr="009C69E1">
        <w:tc>
          <w:tcPr>
            <w:tcW w:w="3168" w:type="dxa"/>
            <w:shd w:val="clear" w:color="auto" w:fill="auto"/>
          </w:tcPr>
          <w:p w14:paraId="6729998A" w14:textId="77777777" w:rsidR="00717E0F" w:rsidRPr="003A1094" w:rsidRDefault="00717E0F" w:rsidP="009C69E1">
            <w:pPr>
              <w:widowControl/>
              <w:autoSpaceDE/>
              <w:autoSpaceDN/>
              <w:adjustRightInd/>
              <w:spacing w:after="180" w:line="274" w:lineRule="auto"/>
              <w:rPr>
                <w:rFonts w:cs="Times New Roman"/>
                <w:b/>
                <w:bCs/>
                <w:u w:val="single"/>
              </w:rPr>
            </w:pPr>
            <w:r w:rsidRPr="003A1094">
              <w:rPr>
                <w:b/>
                <w:bCs/>
                <w:u w:val="single"/>
              </w:rPr>
              <w:t>Natural Sciences</w:t>
            </w:r>
          </w:p>
        </w:tc>
        <w:tc>
          <w:tcPr>
            <w:tcW w:w="1890" w:type="dxa"/>
            <w:shd w:val="clear" w:color="auto" w:fill="auto"/>
          </w:tcPr>
          <w:p w14:paraId="41F42B49" w14:textId="77777777" w:rsidR="00717E0F" w:rsidRPr="003A1094" w:rsidRDefault="00717E0F" w:rsidP="009C69E1">
            <w:pPr>
              <w:widowControl/>
              <w:autoSpaceDE/>
              <w:autoSpaceDN/>
              <w:adjustRightInd/>
              <w:spacing w:after="180" w:line="274" w:lineRule="auto"/>
              <w:jc w:val="center"/>
              <w:rPr>
                <w:rFonts w:cs="Times New Roman"/>
                <w:u w:val="single"/>
              </w:rPr>
            </w:pPr>
            <w:r w:rsidRPr="003A1094">
              <w:rPr>
                <w:rFonts w:cs="Times New Roman"/>
                <w:u w:val="single"/>
              </w:rPr>
              <w:t>6</w:t>
            </w:r>
          </w:p>
        </w:tc>
        <w:tc>
          <w:tcPr>
            <w:tcW w:w="1710" w:type="dxa"/>
            <w:shd w:val="clear" w:color="auto" w:fill="auto"/>
          </w:tcPr>
          <w:p w14:paraId="4F2D556D" w14:textId="77777777" w:rsidR="00717E0F" w:rsidRPr="003A1094" w:rsidRDefault="00717E0F" w:rsidP="009C69E1">
            <w:pPr>
              <w:widowControl/>
              <w:autoSpaceDE/>
              <w:autoSpaceDN/>
              <w:adjustRightInd/>
              <w:spacing w:after="180" w:line="274" w:lineRule="auto"/>
              <w:jc w:val="center"/>
              <w:rPr>
                <w:rFonts w:cs="Times New Roman"/>
                <w:u w:val="single"/>
              </w:rPr>
            </w:pPr>
            <w:r w:rsidRPr="003A1094">
              <w:rPr>
                <w:rFonts w:cs="Times New Roman"/>
                <w:u w:val="single"/>
              </w:rPr>
              <w:t>50</w:t>
            </w:r>
          </w:p>
        </w:tc>
        <w:tc>
          <w:tcPr>
            <w:tcW w:w="3528" w:type="dxa"/>
            <w:shd w:val="clear" w:color="auto" w:fill="auto"/>
          </w:tcPr>
          <w:p w14:paraId="1933227F" w14:textId="77777777" w:rsidR="00717E0F" w:rsidRPr="003A1094" w:rsidRDefault="00717E0F" w:rsidP="009C69E1">
            <w:pPr>
              <w:widowControl/>
              <w:autoSpaceDE/>
              <w:autoSpaceDN/>
              <w:adjustRightInd/>
              <w:spacing w:line="274" w:lineRule="auto"/>
              <w:rPr>
                <w:u w:val="single"/>
              </w:rPr>
            </w:pPr>
            <w:r w:rsidRPr="003A1094">
              <w:rPr>
                <w:u w:val="single"/>
              </w:rPr>
              <w:t>BSC1005 General Biology</w:t>
            </w:r>
          </w:p>
          <w:p w14:paraId="59BF2B31" w14:textId="4C8FC6C8" w:rsidR="00717E0F" w:rsidRPr="003A1094" w:rsidRDefault="00717E0F" w:rsidP="009C69E1">
            <w:pPr>
              <w:widowControl/>
              <w:autoSpaceDE/>
              <w:autoSpaceDN/>
              <w:adjustRightInd/>
              <w:spacing w:line="274" w:lineRule="auto"/>
              <w:rPr>
                <w:u w:val="single"/>
              </w:rPr>
            </w:pPr>
            <w:r w:rsidRPr="003A1094">
              <w:rPr>
                <w:u w:val="single"/>
              </w:rPr>
              <w:t>BSC</w:t>
            </w:r>
            <w:r w:rsidR="00BD402A">
              <w:rPr>
                <w:u w:val="single"/>
              </w:rPr>
              <w:t>20</w:t>
            </w:r>
            <w:r w:rsidRPr="003A1094">
              <w:rPr>
                <w:u w:val="single"/>
              </w:rPr>
              <w:t xml:space="preserve">06 Advanced Biology </w:t>
            </w:r>
          </w:p>
          <w:p w14:paraId="15E8D477" w14:textId="23EA6DB8" w:rsidR="00717E0F" w:rsidRPr="003A1094" w:rsidRDefault="00717E0F" w:rsidP="009C69E1">
            <w:pPr>
              <w:widowControl/>
              <w:autoSpaceDE/>
              <w:autoSpaceDN/>
              <w:adjustRightInd/>
              <w:spacing w:after="180" w:line="274" w:lineRule="auto"/>
              <w:rPr>
                <w:rFonts w:cs="Times New Roman"/>
                <w:u w:val="single"/>
              </w:rPr>
            </w:pPr>
            <w:r w:rsidRPr="003A1094">
              <w:rPr>
                <w:u w:val="single"/>
              </w:rPr>
              <w:t xml:space="preserve">BSC1050 Environmental Science </w:t>
            </w:r>
          </w:p>
        </w:tc>
      </w:tr>
      <w:tr w:rsidR="00717E0F" w:rsidRPr="003A1094" w14:paraId="6BA48366" w14:textId="77777777" w:rsidTr="009C69E1">
        <w:tc>
          <w:tcPr>
            <w:tcW w:w="3168" w:type="dxa"/>
            <w:shd w:val="clear" w:color="auto" w:fill="auto"/>
          </w:tcPr>
          <w:p w14:paraId="420C8A10" w14:textId="77777777" w:rsidR="00717E0F" w:rsidRPr="003A1094" w:rsidRDefault="00717E0F" w:rsidP="009C69E1">
            <w:pPr>
              <w:widowControl/>
              <w:autoSpaceDE/>
              <w:autoSpaceDN/>
              <w:adjustRightInd/>
              <w:spacing w:after="180" w:line="274" w:lineRule="auto"/>
              <w:rPr>
                <w:b/>
                <w:bCs/>
                <w:u w:val="single"/>
              </w:rPr>
            </w:pPr>
            <w:r w:rsidRPr="003A1094">
              <w:rPr>
                <w:b/>
                <w:bCs/>
                <w:u w:val="single"/>
              </w:rPr>
              <w:lastRenderedPageBreak/>
              <w:t>Social Sciences/History</w:t>
            </w:r>
          </w:p>
        </w:tc>
        <w:tc>
          <w:tcPr>
            <w:tcW w:w="1890" w:type="dxa"/>
            <w:shd w:val="clear" w:color="auto" w:fill="auto"/>
          </w:tcPr>
          <w:p w14:paraId="76196924" w14:textId="77777777" w:rsidR="00717E0F" w:rsidRPr="003A1094" w:rsidRDefault="00717E0F" w:rsidP="009C69E1">
            <w:pPr>
              <w:widowControl/>
              <w:autoSpaceDE/>
              <w:autoSpaceDN/>
              <w:adjustRightInd/>
              <w:spacing w:after="180" w:line="274" w:lineRule="auto"/>
              <w:jc w:val="center"/>
              <w:rPr>
                <w:rFonts w:cs="Times New Roman"/>
                <w:u w:val="single"/>
              </w:rPr>
            </w:pPr>
            <w:r w:rsidRPr="003A1094">
              <w:rPr>
                <w:rFonts w:cs="Times New Roman"/>
                <w:u w:val="single"/>
              </w:rPr>
              <w:t>6</w:t>
            </w:r>
          </w:p>
        </w:tc>
        <w:tc>
          <w:tcPr>
            <w:tcW w:w="1710" w:type="dxa"/>
            <w:shd w:val="clear" w:color="auto" w:fill="auto"/>
          </w:tcPr>
          <w:p w14:paraId="47E38868" w14:textId="77777777" w:rsidR="00717E0F" w:rsidRPr="003A1094" w:rsidRDefault="00717E0F" w:rsidP="009C69E1">
            <w:pPr>
              <w:widowControl/>
              <w:autoSpaceDE/>
              <w:autoSpaceDN/>
              <w:adjustRightInd/>
              <w:spacing w:after="180" w:line="274" w:lineRule="auto"/>
              <w:jc w:val="center"/>
              <w:rPr>
                <w:rFonts w:cs="Times New Roman"/>
                <w:u w:val="single"/>
              </w:rPr>
            </w:pPr>
            <w:r w:rsidRPr="003A1094">
              <w:rPr>
                <w:rFonts w:cs="Times New Roman"/>
                <w:u w:val="single"/>
              </w:rPr>
              <w:t>50</w:t>
            </w:r>
          </w:p>
        </w:tc>
        <w:tc>
          <w:tcPr>
            <w:tcW w:w="3528" w:type="dxa"/>
            <w:shd w:val="clear" w:color="auto" w:fill="auto"/>
          </w:tcPr>
          <w:p w14:paraId="7EF4E135" w14:textId="77777777" w:rsidR="00717E0F" w:rsidRPr="003A1094" w:rsidRDefault="00717E0F" w:rsidP="009C69E1">
            <w:pPr>
              <w:widowControl/>
              <w:autoSpaceDE/>
              <w:autoSpaceDN/>
              <w:adjustRightInd/>
              <w:spacing w:line="274" w:lineRule="auto"/>
              <w:rPr>
                <w:u w:val="single"/>
              </w:rPr>
            </w:pPr>
            <w:r w:rsidRPr="003A1094">
              <w:rPr>
                <w:u w:val="single"/>
              </w:rPr>
              <w:t>AMH1010 American History Pre 1876</w:t>
            </w:r>
          </w:p>
          <w:p w14:paraId="1370AFE2" w14:textId="77777777" w:rsidR="00717E0F" w:rsidRPr="003A1094" w:rsidRDefault="00717E0F" w:rsidP="009C69E1">
            <w:pPr>
              <w:widowControl/>
              <w:autoSpaceDE/>
              <w:autoSpaceDN/>
              <w:adjustRightInd/>
              <w:spacing w:line="274" w:lineRule="auto"/>
              <w:rPr>
                <w:u w:val="single"/>
              </w:rPr>
            </w:pPr>
            <w:r w:rsidRPr="001610B6">
              <w:rPr>
                <w:u w:val="single"/>
              </w:rPr>
              <w:t>AMH1020 American History Since 1876</w:t>
            </w:r>
            <w:r w:rsidRPr="003A1094">
              <w:rPr>
                <w:u w:val="single"/>
              </w:rPr>
              <w:t xml:space="preserve"> </w:t>
            </w:r>
          </w:p>
          <w:p w14:paraId="65182DDE" w14:textId="77777777" w:rsidR="00717E0F" w:rsidRPr="003A1094" w:rsidRDefault="00717E0F" w:rsidP="009C69E1">
            <w:pPr>
              <w:widowControl/>
              <w:autoSpaceDE/>
              <w:autoSpaceDN/>
              <w:adjustRightInd/>
              <w:spacing w:after="180" w:line="274" w:lineRule="auto"/>
              <w:rPr>
                <w:u w:val="single"/>
              </w:rPr>
            </w:pPr>
            <w:proofErr w:type="spellStart"/>
            <w:r w:rsidRPr="003A1094">
              <w:rPr>
                <w:u w:val="single"/>
              </w:rPr>
              <w:t>POS1041</w:t>
            </w:r>
            <w:proofErr w:type="spellEnd"/>
            <w:r w:rsidRPr="003A1094">
              <w:rPr>
                <w:u w:val="single"/>
              </w:rPr>
              <w:t xml:space="preserve"> Political Science</w:t>
            </w:r>
          </w:p>
        </w:tc>
      </w:tr>
      <w:tr w:rsidR="00717E0F" w:rsidRPr="003A1094" w14:paraId="0A11913A" w14:textId="77777777" w:rsidTr="009C69E1">
        <w:tc>
          <w:tcPr>
            <w:tcW w:w="3168" w:type="dxa"/>
            <w:shd w:val="clear" w:color="auto" w:fill="auto"/>
          </w:tcPr>
          <w:p w14:paraId="2151D385" w14:textId="77777777" w:rsidR="00717E0F" w:rsidRPr="003A1094" w:rsidRDefault="00717E0F" w:rsidP="009C69E1">
            <w:pPr>
              <w:widowControl/>
              <w:autoSpaceDE/>
              <w:autoSpaceDN/>
              <w:adjustRightInd/>
              <w:spacing w:after="180" w:line="274" w:lineRule="auto"/>
              <w:rPr>
                <w:b/>
                <w:bCs/>
                <w:u w:val="single"/>
              </w:rPr>
            </w:pPr>
            <w:r w:rsidRPr="003A1094">
              <w:rPr>
                <w:b/>
                <w:bCs/>
                <w:u w:val="single"/>
              </w:rPr>
              <w:t>Business</w:t>
            </w:r>
          </w:p>
          <w:p w14:paraId="5B2C6BB5" w14:textId="77777777" w:rsidR="00717E0F" w:rsidRPr="003A1094" w:rsidRDefault="00717E0F" w:rsidP="009C69E1">
            <w:pPr>
              <w:widowControl/>
              <w:autoSpaceDE/>
              <w:autoSpaceDN/>
              <w:adjustRightInd/>
              <w:spacing w:after="180" w:line="274" w:lineRule="auto"/>
              <w:rPr>
                <w:u w:val="single"/>
              </w:rPr>
            </w:pPr>
            <w:r w:rsidRPr="003A1094">
              <w:rPr>
                <w:u w:val="single"/>
              </w:rPr>
              <w:t>Information Systems and Computer Applications</w:t>
            </w:r>
          </w:p>
        </w:tc>
        <w:tc>
          <w:tcPr>
            <w:tcW w:w="1890" w:type="dxa"/>
            <w:shd w:val="clear" w:color="auto" w:fill="auto"/>
          </w:tcPr>
          <w:p w14:paraId="522CE927" w14:textId="77777777" w:rsidR="00717E0F" w:rsidRPr="003A1094" w:rsidRDefault="00717E0F" w:rsidP="009C69E1">
            <w:pPr>
              <w:widowControl/>
              <w:autoSpaceDE/>
              <w:autoSpaceDN/>
              <w:adjustRightInd/>
              <w:spacing w:after="180" w:line="274" w:lineRule="auto"/>
              <w:jc w:val="center"/>
              <w:rPr>
                <w:rFonts w:cs="Times New Roman"/>
                <w:u w:val="single"/>
              </w:rPr>
            </w:pPr>
          </w:p>
          <w:p w14:paraId="1FF95450" w14:textId="77777777" w:rsidR="00717E0F" w:rsidRPr="003A1094" w:rsidRDefault="00717E0F" w:rsidP="009C69E1">
            <w:pPr>
              <w:widowControl/>
              <w:autoSpaceDE/>
              <w:autoSpaceDN/>
              <w:adjustRightInd/>
              <w:spacing w:after="180" w:line="274" w:lineRule="auto"/>
              <w:jc w:val="center"/>
              <w:rPr>
                <w:rFonts w:cs="Times New Roman"/>
                <w:u w:val="single"/>
              </w:rPr>
            </w:pPr>
            <w:r w:rsidRPr="003A1094">
              <w:rPr>
                <w:rFonts w:cs="Times New Roman"/>
                <w:u w:val="single"/>
              </w:rPr>
              <w:t>3</w:t>
            </w:r>
          </w:p>
        </w:tc>
        <w:tc>
          <w:tcPr>
            <w:tcW w:w="1710" w:type="dxa"/>
            <w:shd w:val="clear" w:color="auto" w:fill="auto"/>
          </w:tcPr>
          <w:p w14:paraId="3B243E0E" w14:textId="77777777" w:rsidR="00717E0F" w:rsidRPr="003A1094" w:rsidRDefault="00717E0F" w:rsidP="009C69E1">
            <w:pPr>
              <w:widowControl/>
              <w:autoSpaceDE/>
              <w:autoSpaceDN/>
              <w:adjustRightInd/>
              <w:spacing w:after="180" w:line="274" w:lineRule="auto"/>
              <w:jc w:val="center"/>
              <w:rPr>
                <w:rFonts w:cs="Times New Roman"/>
                <w:u w:val="single"/>
              </w:rPr>
            </w:pPr>
          </w:p>
          <w:p w14:paraId="786D7361" w14:textId="77777777" w:rsidR="00717E0F" w:rsidRPr="003A1094" w:rsidRDefault="00717E0F" w:rsidP="009C69E1">
            <w:pPr>
              <w:widowControl/>
              <w:autoSpaceDE/>
              <w:autoSpaceDN/>
              <w:adjustRightInd/>
              <w:spacing w:after="180" w:line="274" w:lineRule="auto"/>
              <w:jc w:val="center"/>
              <w:rPr>
                <w:rFonts w:cs="Times New Roman"/>
                <w:u w:val="single"/>
              </w:rPr>
            </w:pPr>
            <w:r w:rsidRPr="003A1094">
              <w:rPr>
                <w:rFonts w:cs="Times New Roman"/>
                <w:u w:val="single"/>
              </w:rPr>
              <w:t>50</w:t>
            </w:r>
          </w:p>
        </w:tc>
        <w:tc>
          <w:tcPr>
            <w:tcW w:w="3528" w:type="dxa"/>
            <w:shd w:val="clear" w:color="auto" w:fill="auto"/>
          </w:tcPr>
          <w:p w14:paraId="19F03758" w14:textId="77777777" w:rsidR="00717E0F" w:rsidRPr="003A1094" w:rsidRDefault="00717E0F" w:rsidP="009C69E1">
            <w:pPr>
              <w:widowControl/>
              <w:autoSpaceDE/>
              <w:autoSpaceDN/>
              <w:adjustRightInd/>
              <w:spacing w:after="180" w:line="274" w:lineRule="auto"/>
              <w:rPr>
                <w:u w:val="single"/>
              </w:rPr>
            </w:pPr>
          </w:p>
          <w:p w14:paraId="2F87DC0C" w14:textId="16B88540" w:rsidR="00717E0F" w:rsidRPr="003A1094" w:rsidRDefault="00717E0F" w:rsidP="009C69E1">
            <w:pPr>
              <w:widowControl/>
              <w:autoSpaceDE/>
              <w:autoSpaceDN/>
              <w:adjustRightInd/>
              <w:spacing w:after="180" w:line="274" w:lineRule="auto"/>
              <w:rPr>
                <w:u w:val="single"/>
              </w:rPr>
            </w:pPr>
            <w:r w:rsidRPr="003A1094">
              <w:rPr>
                <w:u w:val="single"/>
              </w:rPr>
              <w:t>CGS1</w:t>
            </w:r>
            <w:r w:rsidR="001768EC">
              <w:rPr>
                <w:u w:val="single"/>
              </w:rPr>
              <w:t>060</w:t>
            </w:r>
            <w:r w:rsidRPr="003A1094">
              <w:rPr>
                <w:u w:val="single"/>
              </w:rPr>
              <w:t xml:space="preserve"> Introduction to Computers</w:t>
            </w:r>
          </w:p>
        </w:tc>
      </w:tr>
      <w:tr w:rsidR="00717E0F" w:rsidRPr="003A1094" w14:paraId="3B765C96" w14:textId="77777777" w:rsidTr="009C69E1">
        <w:tc>
          <w:tcPr>
            <w:tcW w:w="3168" w:type="dxa"/>
            <w:shd w:val="clear" w:color="auto" w:fill="auto"/>
          </w:tcPr>
          <w:p w14:paraId="5EFD21E1" w14:textId="77777777" w:rsidR="00717E0F" w:rsidRPr="003A1094" w:rsidRDefault="00717E0F" w:rsidP="009C69E1">
            <w:pPr>
              <w:widowControl/>
              <w:autoSpaceDE/>
              <w:autoSpaceDN/>
              <w:adjustRightInd/>
              <w:spacing w:after="180" w:line="274" w:lineRule="auto"/>
              <w:rPr>
                <w:u w:val="single"/>
              </w:rPr>
            </w:pPr>
            <w:r w:rsidRPr="003A1094">
              <w:rPr>
                <w:u w:val="single"/>
              </w:rPr>
              <w:t>Principles of Management</w:t>
            </w:r>
          </w:p>
        </w:tc>
        <w:tc>
          <w:tcPr>
            <w:tcW w:w="1890" w:type="dxa"/>
            <w:shd w:val="clear" w:color="auto" w:fill="auto"/>
          </w:tcPr>
          <w:p w14:paraId="30099D57" w14:textId="77777777" w:rsidR="00717E0F" w:rsidRPr="003A1094" w:rsidRDefault="00717E0F" w:rsidP="009C69E1">
            <w:pPr>
              <w:widowControl/>
              <w:autoSpaceDE/>
              <w:autoSpaceDN/>
              <w:adjustRightInd/>
              <w:spacing w:after="180" w:line="274" w:lineRule="auto"/>
              <w:jc w:val="center"/>
              <w:rPr>
                <w:rFonts w:cs="Times New Roman"/>
                <w:u w:val="single"/>
              </w:rPr>
            </w:pPr>
            <w:r w:rsidRPr="003A1094">
              <w:rPr>
                <w:rFonts w:cs="Times New Roman"/>
                <w:u w:val="single"/>
              </w:rPr>
              <w:t>3</w:t>
            </w:r>
          </w:p>
        </w:tc>
        <w:tc>
          <w:tcPr>
            <w:tcW w:w="1710" w:type="dxa"/>
            <w:shd w:val="clear" w:color="auto" w:fill="auto"/>
          </w:tcPr>
          <w:p w14:paraId="7BE5DBF5" w14:textId="77777777" w:rsidR="00717E0F" w:rsidRPr="003A1094" w:rsidRDefault="00717E0F" w:rsidP="009C69E1">
            <w:pPr>
              <w:widowControl/>
              <w:autoSpaceDE/>
              <w:autoSpaceDN/>
              <w:adjustRightInd/>
              <w:spacing w:after="180" w:line="274" w:lineRule="auto"/>
              <w:jc w:val="center"/>
              <w:rPr>
                <w:rFonts w:cs="Times New Roman"/>
                <w:u w:val="single"/>
              </w:rPr>
            </w:pPr>
            <w:r w:rsidRPr="003A1094">
              <w:rPr>
                <w:rFonts w:cs="Times New Roman"/>
                <w:u w:val="single"/>
              </w:rPr>
              <w:t>50</w:t>
            </w:r>
          </w:p>
        </w:tc>
        <w:tc>
          <w:tcPr>
            <w:tcW w:w="3528" w:type="dxa"/>
            <w:shd w:val="clear" w:color="auto" w:fill="auto"/>
          </w:tcPr>
          <w:p w14:paraId="3C343F8A" w14:textId="5E1CFFE9" w:rsidR="00717E0F" w:rsidRPr="003A1094" w:rsidRDefault="00717E0F" w:rsidP="009C69E1">
            <w:pPr>
              <w:widowControl/>
              <w:autoSpaceDE/>
              <w:autoSpaceDN/>
              <w:adjustRightInd/>
              <w:spacing w:after="180" w:line="274" w:lineRule="auto"/>
              <w:rPr>
                <w:u w:val="single"/>
              </w:rPr>
            </w:pPr>
            <w:r w:rsidRPr="003A1094">
              <w:rPr>
                <w:u w:val="single"/>
              </w:rPr>
              <w:t>MAN1</w:t>
            </w:r>
            <w:r w:rsidR="0072551C">
              <w:rPr>
                <w:u w:val="single"/>
              </w:rPr>
              <w:t>100</w:t>
            </w:r>
            <w:r w:rsidRPr="003A1094">
              <w:rPr>
                <w:u w:val="single"/>
              </w:rPr>
              <w:t xml:space="preserve"> Principles of Management</w:t>
            </w:r>
          </w:p>
        </w:tc>
      </w:tr>
      <w:tr w:rsidR="00717E0F" w:rsidRPr="003A1094" w14:paraId="611AACE8" w14:textId="77777777" w:rsidTr="009C69E1">
        <w:tc>
          <w:tcPr>
            <w:tcW w:w="3168" w:type="dxa"/>
            <w:shd w:val="clear" w:color="auto" w:fill="auto"/>
          </w:tcPr>
          <w:p w14:paraId="46CABCF6" w14:textId="77777777" w:rsidR="00717E0F" w:rsidRPr="003A1094" w:rsidRDefault="00717E0F" w:rsidP="009C69E1">
            <w:pPr>
              <w:widowControl/>
              <w:autoSpaceDE/>
              <w:autoSpaceDN/>
              <w:adjustRightInd/>
              <w:spacing w:after="180" w:line="274" w:lineRule="auto"/>
              <w:rPr>
                <w:u w:val="single"/>
              </w:rPr>
            </w:pPr>
            <w:r w:rsidRPr="003A1094">
              <w:rPr>
                <w:u w:val="single"/>
              </w:rPr>
              <w:t>Principles of Accounting</w:t>
            </w:r>
          </w:p>
        </w:tc>
        <w:tc>
          <w:tcPr>
            <w:tcW w:w="1890" w:type="dxa"/>
            <w:shd w:val="clear" w:color="auto" w:fill="auto"/>
          </w:tcPr>
          <w:p w14:paraId="6ABFF45E" w14:textId="77777777" w:rsidR="00717E0F" w:rsidRPr="003A1094" w:rsidRDefault="00717E0F" w:rsidP="009C69E1">
            <w:pPr>
              <w:widowControl/>
              <w:autoSpaceDE/>
              <w:autoSpaceDN/>
              <w:adjustRightInd/>
              <w:spacing w:after="180" w:line="274" w:lineRule="auto"/>
              <w:jc w:val="center"/>
              <w:rPr>
                <w:rFonts w:cs="Times New Roman"/>
                <w:u w:val="single"/>
              </w:rPr>
            </w:pPr>
            <w:r w:rsidRPr="003A1094">
              <w:rPr>
                <w:rFonts w:cs="Times New Roman"/>
                <w:u w:val="single"/>
              </w:rPr>
              <w:t>6</w:t>
            </w:r>
          </w:p>
        </w:tc>
        <w:tc>
          <w:tcPr>
            <w:tcW w:w="1710" w:type="dxa"/>
            <w:shd w:val="clear" w:color="auto" w:fill="auto"/>
          </w:tcPr>
          <w:p w14:paraId="610EB388" w14:textId="77777777" w:rsidR="00717E0F" w:rsidRPr="003A1094" w:rsidRDefault="00717E0F" w:rsidP="009C69E1">
            <w:pPr>
              <w:widowControl/>
              <w:autoSpaceDE/>
              <w:autoSpaceDN/>
              <w:adjustRightInd/>
              <w:spacing w:after="180" w:line="274" w:lineRule="auto"/>
              <w:jc w:val="center"/>
              <w:rPr>
                <w:rFonts w:cs="Times New Roman"/>
                <w:u w:val="single"/>
              </w:rPr>
            </w:pPr>
            <w:r w:rsidRPr="003A1094">
              <w:rPr>
                <w:rFonts w:cs="Times New Roman"/>
                <w:u w:val="single"/>
              </w:rPr>
              <w:t>50</w:t>
            </w:r>
          </w:p>
        </w:tc>
        <w:tc>
          <w:tcPr>
            <w:tcW w:w="3528" w:type="dxa"/>
            <w:shd w:val="clear" w:color="auto" w:fill="auto"/>
          </w:tcPr>
          <w:p w14:paraId="0C0A4C24" w14:textId="2DD1CFCB" w:rsidR="00717E0F" w:rsidRPr="003A1094" w:rsidRDefault="00717E0F" w:rsidP="009C69E1">
            <w:pPr>
              <w:widowControl/>
              <w:autoSpaceDE/>
              <w:autoSpaceDN/>
              <w:adjustRightInd/>
              <w:spacing w:line="274" w:lineRule="auto"/>
              <w:rPr>
                <w:u w:val="single"/>
              </w:rPr>
            </w:pPr>
            <w:r w:rsidRPr="003A1094">
              <w:rPr>
                <w:u w:val="single"/>
              </w:rPr>
              <w:t>ACG</w:t>
            </w:r>
            <w:r w:rsidR="002C5DE4">
              <w:rPr>
                <w:u w:val="single"/>
              </w:rPr>
              <w:t>1200</w:t>
            </w:r>
            <w:r w:rsidRPr="003A1094">
              <w:rPr>
                <w:u w:val="single"/>
              </w:rPr>
              <w:t xml:space="preserve"> Accounting Principles I   </w:t>
            </w:r>
          </w:p>
          <w:p w14:paraId="0217AB7E" w14:textId="7704878D" w:rsidR="00717E0F" w:rsidRPr="003A1094" w:rsidRDefault="00717E0F" w:rsidP="009C69E1">
            <w:pPr>
              <w:widowControl/>
              <w:autoSpaceDE/>
              <w:autoSpaceDN/>
              <w:adjustRightInd/>
              <w:spacing w:after="180" w:line="274" w:lineRule="auto"/>
              <w:rPr>
                <w:u w:val="single"/>
              </w:rPr>
            </w:pPr>
            <w:r w:rsidRPr="003A1094">
              <w:rPr>
                <w:u w:val="single"/>
              </w:rPr>
              <w:t>ACG</w:t>
            </w:r>
            <w:r w:rsidR="0072551C">
              <w:rPr>
                <w:u w:val="single"/>
              </w:rPr>
              <w:t>2200</w:t>
            </w:r>
            <w:r w:rsidRPr="003A1094">
              <w:rPr>
                <w:u w:val="single"/>
              </w:rPr>
              <w:t xml:space="preserve"> Accounting Principles II</w:t>
            </w:r>
          </w:p>
        </w:tc>
      </w:tr>
      <w:tr w:rsidR="00717E0F" w:rsidRPr="003A1094" w14:paraId="605265AC" w14:textId="77777777" w:rsidTr="009C69E1">
        <w:tc>
          <w:tcPr>
            <w:tcW w:w="3168" w:type="dxa"/>
            <w:shd w:val="clear" w:color="auto" w:fill="auto"/>
          </w:tcPr>
          <w:p w14:paraId="57681999" w14:textId="77777777" w:rsidR="00717E0F" w:rsidRPr="003A1094" w:rsidRDefault="00717E0F" w:rsidP="009C69E1">
            <w:pPr>
              <w:widowControl/>
              <w:autoSpaceDE/>
              <w:autoSpaceDN/>
              <w:adjustRightInd/>
              <w:spacing w:after="180" w:line="274" w:lineRule="auto"/>
              <w:rPr>
                <w:u w:val="single"/>
              </w:rPr>
            </w:pPr>
            <w:r w:rsidRPr="003A1094">
              <w:rPr>
                <w:u w:val="single"/>
              </w:rPr>
              <w:t>Introduction to Business Law</w:t>
            </w:r>
          </w:p>
        </w:tc>
        <w:tc>
          <w:tcPr>
            <w:tcW w:w="1890" w:type="dxa"/>
            <w:shd w:val="clear" w:color="auto" w:fill="auto"/>
          </w:tcPr>
          <w:p w14:paraId="4FAAE0D7" w14:textId="77777777" w:rsidR="00717E0F" w:rsidRPr="003A1094" w:rsidRDefault="00717E0F" w:rsidP="009C69E1">
            <w:pPr>
              <w:widowControl/>
              <w:autoSpaceDE/>
              <w:autoSpaceDN/>
              <w:adjustRightInd/>
              <w:spacing w:after="180" w:line="274" w:lineRule="auto"/>
              <w:jc w:val="center"/>
              <w:rPr>
                <w:rFonts w:cs="Times New Roman"/>
                <w:u w:val="single"/>
              </w:rPr>
            </w:pPr>
            <w:r w:rsidRPr="003A1094">
              <w:rPr>
                <w:rFonts w:cs="Times New Roman"/>
                <w:u w:val="single"/>
              </w:rPr>
              <w:t>3</w:t>
            </w:r>
          </w:p>
        </w:tc>
        <w:tc>
          <w:tcPr>
            <w:tcW w:w="1710" w:type="dxa"/>
            <w:shd w:val="clear" w:color="auto" w:fill="auto"/>
          </w:tcPr>
          <w:p w14:paraId="69808546" w14:textId="77777777" w:rsidR="00717E0F" w:rsidRPr="003A1094" w:rsidRDefault="00717E0F" w:rsidP="009C69E1">
            <w:pPr>
              <w:widowControl/>
              <w:autoSpaceDE/>
              <w:autoSpaceDN/>
              <w:adjustRightInd/>
              <w:spacing w:after="180" w:line="274" w:lineRule="auto"/>
              <w:jc w:val="center"/>
              <w:rPr>
                <w:rFonts w:cs="Times New Roman"/>
                <w:u w:val="single"/>
              </w:rPr>
            </w:pPr>
            <w:r w:rsidRPr="003A1094">
              <w:rPr>
                <w:rFonts w:cs="Times New Roman"/>
                <w:u w:val="single"/>
              </w:rPr>
              <w:t>50</w:t>
            </w:r>
          </w:p>
        </w:tc>
        <w:tc>
          <w:tcPr>
            <w:tcW w:w="3528" w:type="dxa"/>
            <w:shd w:val="clear" w:color="auto" w:fill="auto"/>
          </w:tcPr>
          <w:p w14:paraId="0285C139" w14:textId="03707982" w:rsidR="00717E0F" w:rsidRPr="003A1094" w:rsidRDefault="00717E0F" w:rsidP="009C69E1">
            <w:pPr>
              <w:widowControl/>
              <w:autoSpaceDE/>
              <w:autoSpaceDN/>
              <w:adjustRightInd/>
              <w:spacing w:after="180" w:line="274" w:lineRule="auto"/>
              <w:rPr>
                <w:u w:val="single"/>
              </w:rPr>
            </w:pPr>
            <w:r w:rsidRPr="003A1094">
              <w:rPr>
                <w:u w:val="single"/>
              </w:rPr>
              <w:t>BUL</w:t>
            </w:r>
            <w:r w:rsidR="00CF57BC">
              <w:rPr>
                <w:u w:val="single"/>
              </w:rPr>
              <w:t>1100</w:t>
            </w:r>
            <w:r w:rsidRPr="003A1094">
              <w:rPr>
                <w:u w:val="single"/>
              </w:rPr>
              <w:t xml:space="preserve"> Business Law</w:t>
            </w:r>
          </w:p>
        </w:tc>
      </w:tr>
      <w:tr w:rsidR="00717E0F" w:rsidRPr="003A1094" w14:paraId="79F3A8AA" w14:textId="77777777" w:rsidTr="009C69E1">
        <w:tc>
          <w:tcPr>
            <w:tcW w:w="3168" w:type="dxa"/>
            <w:shd w:val="clear" w:color="auto" w:fill="auto"/>
          </w:tcPr>
          <w:p w14:paraId="541359A4" w14:textId="77777777" w:rsidR="00717E0F" w:rsidRPr="003A1094" w:rsidRDefault="00717E0F" w:rsidP="009C69E1">
            <w:pPr>
              <w:widowControl/>
              <w:autoSpaceDE/>
              <w:autoSpaceDN/>
              <w:adjustRightInd/>
              <w:spacing w:after="180" w:line="274" w:lineRule="auto"/>
              <w:rPr>
                <w:u w:val="single"/>
              </w:rPr>
            </w:pPr>
            <w:r w:rsidRPr="003A1094">
              <w:rPr>
                <w:u w:val="single"/>
              </w:rPr>
              <w:t>Principles of Marketing</w:t>
            </w:r>
          </w:p>
        </w:tc>
        <w:tc>
          <w:tcPr>
            <w:tcW w:w="1890" w:type="dxa"/>
            <w:shd w:val="clear" w:color="auto" w:fill="auto"/>
          </w:tcPr>
          <w:p w14:paraId="0562D77A" w14:textId="77777777" w:rsidR="00717E0F" w:rsidRPr="003A1094" w:rsidRDefault="00717E0F" w:rsidP="009C69E1">
            <w:pPr>
              <w:widowControl/>
              <w:autoSpaceDE/>
              <w:autoSpaceDN/>
              <w:adjustRightInd/>
              <w:spacing w:after="180" w:line="274" w:lineRule="auto"/>
              <w:jc w:val="center"/>
              <w:rPr>
                <w:rFonts w:cs="Times New Roman"/>
                <w:u w:val="single"/>
              </w:rPr>
            </w:pPr>
            <w:r w:rsidRPr="003A1094">
              <w:rPr>
                <w:rFonts w:cs="Times New Roman"/>
                <w:u w:val="single"/>
              </w:rPr>
              <w:t>3</w:t>
            </w:r>
          </w:p>
        </w:tc>
        <w:tc>
          <w:tcPr>
            <w:tcW w:w="1710" w:type="dxa"/>
            <w:shd w:val="clear" w:color="auto" w:fill="auto"/>
          </w:tcPr>
          <w:p w14:paraId="3BF11034" w14:textId="77777777" w:rsidR="00717E0F" w:rsidRPr="003A1094" w:rsidRDefault="00717E0F" w:rsidP="009C69E1">
            <w:pPr>
              <w:widowControl/>
              <w:autoSpaceDE/>
              <w:autoSpaceDN/>
              <w:adjustRightInd/>
              <w:spacing w:after="180" w:line="274" w:lineRule="auto"/>
              <w:jc w:val="center"/>
              <w:rPr>
                <w:rFonts w:cs="Times New Roman"/>
                <w:u w:val="single"/>
              </w:rPr>
            </w:pPr>
            <w:r w:rsidRPr="003A1094">
              <w:rPr>
                <w:rFonts w:cs="Times New Roman"/>
                <w:u w:val="single"/>
              </w:rPr>
              <w:t>50</w:t>
            </w:r>
          </w:p>
        </w:tc>
        <w:tc>
          <w:tcPr>
            <w:tcW w:w="3528" w:type="dxa"/>
            <w:shd w:val="clear" w:color="auto" w:fill="auto"/>
          </w:tcPr>
          <w:p w14:paraId="2A076D2A" w14:textId="7525523F" w:rsidR="00717E0F" w:rsidRPr="003A1094" w:rsidRDefault="00717E0F" w:rsidP="009C69E1">
            <w:pPr>
              <w:widowControl/>
              <w:autoSpaceDE/>
              <w:autoSpaceDN/>
              <w:adjustRightInd/>
              <w:spacing w:after="180" w:line="274" w:lineRule="auto"/>
              <w:rPr>
                <w:u w:val="single"/>
              </w:rPr>
            </w:pPr>
            <w:r w:rsidRPr="003A1094">
              <w:rPr>
                <w:u w:val="single"/>
              </w:rPr>
              <w:t>MAR</w:t>
            </w:r>
            <w:r w:rsidR="00B21BE6">
              <w:rPr>
                <w:u w:val="single"/>
              </w:rPr>
              <w:t>1200</w:t>
            </w:r>
            <w:r w:rsidRPr="003A1094">
              <w:rPr>
                <w:u w:val="single"/>
              </w:rPr>
              <w:t xml:space="preserve"> Introduction to Marketing</w:t>
            </w:r>
          </w:p>
        </w:tc>
      </w:tr>
      <w:tr w:rsidR="00717E0F" w:rsidRPr="003A1094" w14:paraId="6F5C8EE8" w14:textId="77777777" w:rsidTr="009C69E1">
        <w:tc>
          <w:tcPr>
            <w:tcW w:w="3168" w:type="dxa"/>
            <w:shd w:val="clear" w:color="auto" w:fill="auto"/>
          </w:tcPr>
          <w:p w14:paraId="139A7BBE" w14:textId="77777777" w:rsidR="00717E0F" w:rsidRPr="003A1094" w:rsidRDefault="00717E0F" w:rsidP="009C69E1">
            <w:pPr>
              <w:widowControl/>
              <w:autoSpaceDE/>
              <w:autoSpaceDN/>
              <w:adjustRightInd/>
              <w:spacing w:after="180" w:line="274" w:lineRule="auto"/>
              <w:rPr>
                <w:b/>
                <w:bCs/>
                <w:u w:val="single"/>
              </w:rPr>
            </w:pPr>
            <w:r w:rsidRPr="003A1094">
              <w:rPr>
                <w:b/>
                <w:bCs/>
                <w:u w:val="single"/>
              </w:rPr>
              <w:t>Composition and Literature</w:t>
            </w:r>
          </w:p>
        </w:tc>
        <w:tc>
          <w:tcPr>
            <w:tcW w:w="1890" w:type="dxa"/>
            <w:shd w:val="clear" w:color="auto" w:fill="auto"/>
          </w:tcPr>
          <w:p w14:paraId="2889F6C6" w14:textId="77777777" w:rsidR="00717E0F" w:rsidRPr="003A1094" w:rsidRDefault="00717E0F" w:rsidP="009C69E1">
            <w:pPr>
              <w:widowControl/>
              <w:autoSpaceDE/>
              <w:autoSpaceDN/>
              <w:adjustRightInd/>
              <w:spacing w:after="180" w:line="274" w:lineRule="auto"/>
              <w:jc w:val="center"/>
              <w:rPr>
                <w:rFonts w:cs="Times New Roman"/>
                <w:u w:val="single"/>
              </w:rPr>
            </w:pPr>
          </w:p>
        </w:tc>
        <w:tc>
          <w:tcPr>
            <w:tcW w:w="1710" w:type="dxa"/>
            <w:shd w:val="clear" w:color="auto" w:fill="auto"/>
          </w:tcPr>
          <w:p w14:paraId="4FCCE019" w14:textId="77777777" w:rsidR="00717E0F" w:rsidRPr="003A1094" w:rsidRDefault="00717E0F" w:rsidP="009C69E1">
            <w:pPr>
              <w:widowControl/>
              <w:autoSpaceDE/>
              <w:autoSpaceDN/>
              <w:adjustRightInd/>
              <w:spacing w:after="180" w:line="274" w:lineRule="auto"/>
              <w:jc w:val="center"/>
              <w:rPr>
                <w:rFonts w:cs="Times New Roman"/>
                <w:u w:val="single"/>
              </w:rPr>
            </w:pPr>
          </w:p>
        </w:tc>
        <w:tc>
          <w:tcPr>
            <w:tcW w:w="3528" w:type="dxa"/>
            <w:shd w:val="clear" w:color="auto" w:fill="auto"/>
          </w:tcPr>
          <w:p w14:paraId="01BDF494" w14:textId="77777777" w:rsidR="00717E0F" w:rsidRPr="003A1094" w:rsidRDefault="00717E0F" w:rsidP="009C69E1">
            <w:pPr>
              <w:widowControl/>
              <w:autoSpaceDE/>
              <w:autoSpaceDN/>
              <w:adjustRightInd/>
              <w:spacing w:after="180" w:line="274" w:lineRule="auto"/>
              <w:rPr>
                <w:u w:val="single"/>
              </w:rPr>
            </w:pPr>
          </w:p>
        </w:tc>
      </w:tr>
      <w:tr w:rsidR="00717E0F" w:rsidRPr="003A1094" w14:paraId="260CBC96" w14:textId="77777777" w:rsidTr="009C69E1">
        <w:tc>
          <w:tcPr>
            <w:tcW w:w="3168" w:type="dxa"/>
            <w:shd w:val="clear" w:color="auto" w:fill="auto"/>
          </w:tcPr>
          <w:p w14:paraId="4CE33C84" w14:textId="77777777" w:rsidR="00717E0F" w:rsidRPr="003A1094" w:rsidRDefault="00717E0F" w:rsidP="009C69E1">
            <w:pPr>
              <w:widowControl/>
              <w:autoSpaceDE/>
              <w:autoSpaceDN/>
              <w:adjustRightInd/>
              <w:spacing w:after="180" w:line="274" w:lineRule="auto"/>
              <w:rPr>
                <w:u w:val="single"/>
              </w:rPr>
            </w:pPr>
            <w:r w:rsidRPr="003A1094">
              <w:rPr>
                <w:u w:val="single"/>
              </w:rPr>
              <w:t>American Literature</w:t>
            </w:r>
          </w:p>
        </w:tc>
        <w:tc>
          <w:tcPr>
            <w:tcW w:w="1890" w:type="dxa"/>
            <w:shd w:val="clear" w:color="auto" w:fill="auto"/>
          </w:tcPr>
          <w:p w14:paraId="44956374" w14:textId="77777777" w:rsidR="00717E0F" w:rsidRPr="003A1094" w:rsidRDefault="00717E0F" w:rsidP="009C69E1">
            <w:pPr>
              <w:widowControl/>
              <w:autoSpaceDE/>
              <w:autoSpaceDN/>
              <w:adjustRightInd/>
              <w:spacing w:after="180" w:line="274" w:lineRule="auto"/>
              <w:jc w:val="center"/>
              <w:rPr>
                <w:rFonts w:cs="Times New Roman"/>
                <w:u w:val="single"/>
              </w:rPr>
            </w:pPr>
            <w:r w:rsidRPr="003A1094">
              <w:rPr>
                <w:rFonts w:cs="Times New Roman"/>
                <w:u w:val="single"/>
              </w:rPr>
              <w:t>3</w:t>
            </w:r>
          </w:p>
        </w:tc>
        <w:tc>
          <w:tcPr>
            <w:tcW w:w="1710" w:type="dxa"/>
            <w:shd w:val="clear" w:color="auto" w:fill="auto"/>
          </w:tcPr>
          <w:p w14:paraId="32152844" w14:textId="77777777" w:rsidR="00717E0F" w:rsidRPr="003A1094" w:rsidRDefault="00717E0F" w:rsidP="009C69E1">
            <w:pPr>
              <w:widowControl/>
              <w:autoSpaceDE/>
              <w:autoSpaceDN/>
              <w:adjustRightInd/>
              <w:spacing w:after="180" w:line="274" w:lineRule="auto"/>
              <w:jc w:val="center"/>
              <w:rPr>
                <w:rFonts w:cs="Times New Roman"/>
                <w:u w:val="single"/>
              </w:rPr>
            </w:pPr>
            <w:r w:rsidRPr="003A1094">
              <w:rPr>
                <w:rFonts w:cs="Times New Roman"/>
                <w:u w:val="single"/>
              </w:rPr>
              <w:t>50</w:t>
            </w:r>
          </w:p>
        </w:tc>
        <w:tc>
          <w:tcPr>
            <w:tcW w:w="3528" w:type="dxa"/>
            <w:shd w:val="clear" w:color="auto" w:fill="auto"/>
          </w:tcPr>
          <w:p w14:paraId="70B68B59" w14:textId="77777777" w:rsidR="00717E0F" w:rsidRPr="003A1094" w:rsidRDefault="00717E0F" w:rsidP="009C69E1">
            <w:pPr>
              <w:widowControl/>
              <w:autoSpaceDE/>
              <w:autoSpaceDN/>
              <w:adjustRightInd/>
              <w:spacing w:after="180" w:line="274" w:lineRule="auto"/>
              <w:rPr>
                <w:u w:val="single"/>
              </w:rPr>
            </w:pPr>
            <w:r w:rsidRPr="003A1094">
              <w:rPr>
                <w:u w:val="single"/>
              </w:rPr>
              <w:t>AML1000 American Literature</w:t>
            </w:r>
          </w:p>
        </w:tc>
      </w:tr>
      <w:tr w:rsidR="00717E0F" w:rsidRPr="003A1094" w14:paraId="5068E7BB" w14:textId="77777777" w:rsidTr="009C69E1">
        <w:tc>
          <w:tcPr>
            <w:tcW w:w="3168" w:type="dxa"/>
            <w:shd w:val="clear" w:color="auto" w:fill="auto"/>
          </w:tcPr>
          <w:p w14:paraId="51AB85A8" w14:textId="77777777" w:rsidR="00717E0F" w:rsidRPr="003A1094" w:rsidRDefault="00717E0F" w:rsidP="009C69E1">
            <w:pPr>
              <w:widowControl/>
              <w:autoSpaceDE/>
              <w:autoSpaceDN/>
              <w:adjustRightInd/>
              <w:spacing w:after="180" w:line="274" w:lineRule="auto"/>
              <w:rPr>
                <w:u w:val="single"/>
              </w:rPr>
            </w:pPr>
            <w:r w:rsidRPr="003A1094">
              <w:rPr>
                <w:u w:val="single"/>
              </w:rPr>
              <w:t>English Literature</w:t>
            </w:r>
          </w:p>
        </w:tc>
        <w:tc>
          <w:tcPr>
            <w:tcW w:w="1890" w:type="dxa"/>
            <w:shd w:val="clear" w:color="auto" w:fill="auto"/>
          </w:tcPr>
          <w:p w14:paraId="3C335C97" w14:textId="77777777" w:rsidR="00717E0F" w:rsidRPr="003A1094" w:rsidRDefault="00717E0F" w:rsidP="009C69E1">
            <w:pPr>
              <w:widowControl/>
              <w:autoSpaceDE/>
              <w:autoSpaceDN/>
              <w:adjustRightInd/>
              <w:spacing w:after="180" w:line="274" w:lineRule="auto"/>
              <w:jc w:val="center"/>
              <w:rPr>
                <w:rFonts w:cs="Times New Roman"/>
                <w:u w:val="single"/>
              </w:rPr>
            </w:pPr>
            <w:r w:rsidRPr="003A1094">
              <w:rPr>
                <w:rFonts w:cs="Times New Roman"/>
                <w:u w:val="single"/>
              </w:rPr>
              <w:t>3</w:t>
            </w:r>
          </w:p>
        </w:tc>
        <w:tc>
          <w:tcPr>
            <w:tcW w:w="1710" w:type="dxa"/>
            <w:shd w:val="clear" w:color="auto" w:fill="auto"/>
          </w:tcPr>
          <w:p w14:paraId="1973EF8A" w14:textId="77777777" w:rsidR="00717E0F" w:rsidRPr="003A1094" w:rsidRDefault="00717E0F" w:rsidP="009C69E1">
            <w:pPr>
              <w:widowControl/>
              <w:autoSpaceDE/>
              <w:autoSpaceDN/>
              <w:adjustRightInd/>
              <w:spacing w:after="180" w:line="274" w:lineRule="auto"/>
              <w:jc w:val="center"/>
              <w:rPr>
                <w:rFonts w:cs="Times New Roman"/>
                <w:u w:val="single"/>
              </w:rPr>
            </w:pPr>
            <w:r w:rsidRPr="003A1094">
              <w:rPr>
                <w:rFonts w:cs="Times New Roman"/>
                <w:u w:val="single"/>
              </w:rPr>
              <w:t>50</w:t>
            </w:r>
          </w:p>
        </w:tc>
        <w:tc>
          <w:tcPr>
            <w:tcW w:w="3528" w:type="dxa"/>
            <w:shd w:val="clear" w:color="auto" w:fill="auto"/>
          </w:tcPr>
          <w:p w14:paraId="0FB93D14" w14:textId="77777777" w:rsidR="00717E0F" w:rsidRPr="003A1094" w:rsidRDefault="00717E0F" w:rsidP="009C69E1">
            <w:pPr>
              <w:widowControl/>
              <w:autoSpaceDE/>
              <w:autoSpaceDN/>
              <w:adjustRightInd/>
              <w:spacing w:after="180" w:line="274" w:lineRule="auto"/>
              <w:rPr>
                <w:u w:val="single"/>
              </w:rPr>
            </w:pPr>
            <w:r w:rsidRPr="003A1094">
              <w:rPr>
                <w:u w:val="single"/>
              </w:rPr>
              <w:t>ENL1000 English Literature</w:t>
            </w:r>
          </w:p>
        </w:tc>
      </w:tr>
      <w:tr w:rsidR="00717E0F" w:rsidRPr="003A1094" w14:paraId="28DCBCEF" w14:textId="77777777" w:rsidTr="009C69E1">
        <w:tc>
          <w:tcPr>
            <w:tcW w:w="3168" w:type="dxa"/>
            <w:shd w:val="clear" w:color="auto" w:fill="auto"/>
          </w:tcPr>
          <w:p w14:paraId="638EC500" w14:textId="77777777" w:rsidR="00717E0F" w:rsidRPr="003A1094" w:rsidRDefault="00717E0F" w:rsidP="009C69E1">
            <w:pPr>
              <w:widowControl/>
              <w:autoSpaceDE/>
              <w:autoSpaceDN/>
              <w:adjustRightInd/>
              <w:spacing w:after="180" w:line="274" w:lineRule="auto"/>
              <w:rPr>
                <w:b/>
                <w:bCs/>
                <w:u w:val="single"/>
              </w:rPr>
            </w:pPr>
            <w:r w:rsidRPr="003A1094">
              <w:rPr>
                <w:b/>
                <w:bCs/>
                <w:u w:val="single"/>
              </w:rPr>
              <w:t>Computers</w:t>
            </w:r>
          </w:p>
        </w:tc>
        <w:tc>
          <w:tcPr>
            <w:tcW w:w="1890" w:type="dxa"/>
            <w:shd w:val="clear" w:color="auto" w:fill="auto"/>
          </w:tcPr>
          <w:p w14:paraId="7728898E" w14:textId="77777777" w:rsidR="00717E0F" w:rsidRPr="003A1094" w:rsidRDefault="00717E0F" w:rsidP="009C69E1">
            <w:pPr>
              <w:widowControl/>
              <w:autoSpaceDE/>
              <w:autoSpaceDN/>
              <w:adjustRightInd/>
              <w:spacing w:after="180" w:line="274" w:lineRule="auto"/>
              <w:jc w:val="center"/>
              <w:rPr>
                <w:rFonts w:cs="Times New Roman"/>
                <w:u w:val="single"/>
              </w:rPr>
            </w:pPr>
          </w:p>
        </w:tc>
        <w:tc>
          <w:tcPr>
            <w:tcW w:w="1710" w:type="dxa"/>
            <w:shd w:val="clear" w:color="auto" w:fill="auto"/>
          </w:tcPr>
          <w:p w14:paraId="693216C0" w14:textId="77777777" w:rsidR="00717E0F" w:rsidRPr="003A1094" w:rsidRDefault="00717E0F" w:rsidP="009C69E1">
            <w:pPr>
              <w:widowControl/>
              <w:autoSpaceDE/>
              <w:autoSpaceDN/>
              <w:adjustRightInd/>
              <w:spacing w:after="180" w:line="274" w:lineRule="auto"/>
              <w:jc w:val="center"/>
              <w:rPr>
                <w:rFonts w:cs="Times New Roman"/>
                <w:u w:val="single"/>
              </w:rPr>
            </w:pPr>
          </w:p>
        </w:tc>
        <w:tc>
          <w:tcPr>
            <w:tcW w:w="3528" w:type="dxa"/>
            <w:shd w:val="clear" w:color="auto" w:fill="auto"/>
          </w:tcPr>
          <w:p w14:paraId="419FC1DB" w14:textId="77777777" w:rsidR="00717E0F" w:rsidRPr="003A1094" w:rsidRDefault="00717E0F" w:rsidP="009C69E1">
            <w:pPr>
              <w:widowControl/>
              <w:autoSpaceDE/>
              <w:autoSpaceDN/>
              <w:adjustRightInd/>
              <w:spacing w:after="180" w:line="274" w:lineRule="auto"/>
              <w:rPr>
                <w:u w:val="single"/>
              </w:rPr>
            </w:pPr>
          </w:p>
        </w:tc>
      </w:tr>
      <w:tr w:rsidR="00717E0F" w:rsidRPr="003A1094" w14:paraId="2B2266C0" w14:textId="77777777" w:rsidTr="009C69E1">
        <w:tc>
          <w:tcPr>
            <w:tcW w:w="3168" w:type="dxa"/>
            <w:shd w:val="clear" w:color="auto" w:fill="auto"/>
          </w:tcPr>
          <w:p w14:paraId="3748F684" w14:textId="77777777" w:rsidR="00717E0F" w:rsidRPr="003A1094" w:rsidRDefault="00717E0F" w:rsidP="009C69E1">
            <w:pPr>
              <w:widowControl/>
              <w:autoSpaceDE/>
              <w:autoSpaceDN/>
              <w:adjustRightInd/>
              <w:spacing w:after="180" w:line="274" w:lineRule="auto"/>
              <w:rPr>
                <w:u w:val="single"/>
              </w:rPr>
            </w:pPr>
            <w:r w:rsidRPr="003A1094">
              <w:rPr>
                <w:u w:val="single"/>
              </w:rPr>
              <w:t>Introduction to Computers</w:t>
            </w:r>
          </w:p>
        </w:tc>
        <w:tc>
          <w:tcPr>
            <w:tcW w:w="1890" w:type="dxa"/>
            <w:shd w:val="clear" w:color="auto" w:fill="auto"/>
          </w:tcPr>
          <w:p w14:paraId="0525E9B1" w14:textId="77777777" w:rsidR="00717E0F" w:rsidRPr="003A1094" w:rsidRDefault="00717E0F" w:rsidP="009C69E1">
            <w:pPr>
              <w:widowControl/>
              <w:autoSpaceDE/>
              <w:autoSpaceDN/>
              <w:adjustRightInd/>
              <w:spacing w:after="180" w:line="274" w:lineRule="auto"/>
              <w:jc w:val="center"/>
              <w:rPr>
                <w:rFonts w:cs="Times New Roman"/>
                <w:u w:val="single"/>
              </w:rPr>
            </w:pPr>
            <w:r w:rsidRPr="003A1094">
              <w:rPr>
                <w:rFonts w:cs="Times New Roman"/>
                <w:u w:val="single"/>
              </w:rPr>
              <w:t>3</w:t>
            </w:r>
          </w:p>
        </w:tc>
        <w:tc>
          <w:tcPr>
            <w:tcW w:w="1710" w:type="dxa"/>
            <w:shd w:val="clear" w:color="auto" w:fill="auto"/>
          </w:tcPr>
          <w:p w14:paraId="1A82E692" w14:textId="77777777" w:rsidR="00717E0F" w:rsidRPr="003A1094" w:rsidRDefault="00717E0F" w:rsidP="009C69E1">
            <w:pPr>
              <w:widowControl/>
              <w:autoSpaceDE/>
              <w:autoSpaceDN/>
              <w:adjustRightInd/>
              <w:spacing w:after="180" w:line="274" w:lineRule="auto"/>
              <w:jc w:val="center"/>
              <w:rPr>
                <w:rFonts w:cs="Times New Roman"/>
                <w:u w:val="single"/>
              </w:rPr>
            </w:pPr>
            <w:r w:rsidRPr="003A1094">
              <w:rPr>
                <w:rFonts w:cs="Times New Roman"/>
                <w:u w:val="single"/>
              </w:rPr>
              <w:t>50</w:t>
            </w:r>
          </w:p>
        </w:tc>
        <w:tc>
          <w:tcPr>
            <w:tcW w:w="3528" w:type="dxa"/>
            <w:shd w:val="clear" w:color="auto" w:fill="auto"/>
          </w:tcPr>
          <w:p w14:paraId="2AD43C84" w14:textId="4399EBB3" w:rsidR="00717E0F" w:rsidRPr="003A1094" w:rsidRDefault="00717E0F" w:rsidP="009C69E1">
            <w:pPr>
              <w:widowControl/>
              <w:autoSpaceDE/>
              <w:autoSpaceDN/>
              <w:adjustRightInd/>
              <w:spacing w:after="180" w:line="274" w:lineRule="auto"/>
              <w:rPr>
                <w:u w:val="single"/>
              </w:rPr>
            </w:pPr>
            <w:r w:rsidRPr="003A1094">
              <w:rPr>
                <w:u w:val="single"/>
              </w:rPr>
              <w:t>CGS1</w:t>
            </w:r>
            <w:r w:rsidR="001768EC">
              <w:rPr>
                <w:u w:val="single"/>
              </w:rPr>
              <w:t>060</w:t>
            </w:r>
            <w:r w:rsidRPr="003A1094">
              <w:rPr>
                <w:u w:val="single"/>
              </w:rPr>
              <w:t xml:space="preserve"> Introduction to Computers</w:t>
            </w:r>
          </w:p>
        </w:tc>
      </w:tr>
      <w:tr w:rsidR="00717E0F" w:rsidRPr="003A1094" w14:paraId="7192DEB0" w14:textId="77777777" w:rsidTr="009C69E1">
        <w:tc>
          <w:tcPr>
            <w:tcW w:w="3168" w:type="dxa"/>
            <w:shd w:val="clear" w:color="auto" w:fill="auto"/>
          </w:tcPr>
          <w:p w14:paraId="5FB7767D" w14:textId="77777777" w:rsidR="00717E0F" w:rsidRPr="003A1094" w:rsidRDefault="00717E0F" w:rsidP="009C69E1">
            <w:pPr>
              <w:widowControl/>
              <w:autoSpaceDE/>
              <w:autoSpaceDN/>
              <w:adjustRightInd/>
              <w:spacing w:after="180" w:line="274" w:lineRule="auto"/>
              <w:rPr>
                <w:b/>
                <w:bCs/>
                <w:u w:val="single"/>
              </w:rPr>
            </w:pPr>
            <w:r w:rsidRPr="003A1094">
              <w:rPr>
                <w:b/>
                <w:bCs/>
                <w:u w:val="single"/>
              </w:rPr>
              <w:t>History and Social Sciences</w:t>
            </w:r>
          </w:p>
        </w:tc>
        <w:tc>
          <w:tcPr>
            <w:tcW w:w="1890" w:type="dxa"/>
            <w:shd w:val="clear" w:color="auto" w:fill="auto"/>
          </w:tcPr>
          <w:p w14:paraId="1C49744D" w14:textId="77777777" w:rsidR="00717E0F" w:rsidRPr="003A1094" w:rsidRDefault="00717E0F" w:rsidP="009C69E1">
            <w:pPr>
              <w:widowControl/>
              <w:autoSpaceDE/>
              <w:autoSpaceDN/>
              <w:adjustRightInd/>
              <w:spacing w:after="180" w:line="274" w:lineRule="auto"/>
              <w:jc w:val="center"/>
              <w:rPr>
                <w:rFonts w:cs="Times New Roman"/>
                <w:u w:val="single"/>
              </w:rPr>
            </w:pPr>
          </w:p>
        </w:tc>
        <w:tc>
          <w:tcPr>
            <w:tcW w:w="1710" w:type="dxa"/>
            <w:shd w:val="clear" w:color="auto" w:fill="auto"/>
          </w:tcPr>
          <w:p w14:paraId="48FF6E1C" w14:textId="77777777" w:rsidR="00717E0F" w:rsidRPr="003A1094" w:rsidRDefault="00717E0F" w:rsidP="009C69E1">
            <w:pPr>
              <w:widowControl/>
              <w:autoSpaceDE/>
              <w:autoSpaceDN/>
              <w:adjustRightInd/>
              <w:spacing w:after="180" w:line="274" w:lineRule="auto"/>
              <w:jc w:val="center"/>
              <w:rPr>
                <w:rFonts w:cs="Times New Roman"/>
                <w:u w:val="single"/>
              </w:rPr>
            </w:pPr>
          </w:p>
        </w:tc>
        <w:tc>
          <w:tcPr>
            <w:tcW w:w="3528" w:type="dxa"/>
            <w:shd w:val="clear" w:color="auto" w:fill="auto"/>
          </w:tcPr>
          <w:p w14:paraId="0A301499" w14:textId="77777777" w:rsidR="00717E0F" w:rsidRPr="003A1094" w:rsidRDefault="00717E0F" w:rsidP="009C69E1">
            <w:pPr>
              <w:widowControl/>
              <w:autoSpaceDE/>
              <w:autoSpaceDN/>
              <w:adjustRightInd/>
              <w:spacing w:after="180" w:line="274" w:lineRule="auto"/>
              <w:rPr>
                <w:u w:val="single"/>
              </w:rPr>
            </w:pPr>
          </w:p>
        </w:tc>
      </w:tr>
      <w:tr w:rsidR="00717E0F" w:rsidRPr="003A1094" w14:paraId="5B1B210C" w14:textId="77777777" w:rsidTr="009C69E1">
        <w:tc>
          <w:tcPr>
            <w:tcW w:w="3168" w:type="dxa"/>
            <w:shd w:val="clear" w:color="auto" w:fill="auto"/>
          </w:tcPr>
          <w:p w14:paraId="2A75ED1E" w14:textId="77777777" w:rsidR="00717E0F" w:rsidRPr="003A1094" w:rsidRDefault="00717E0F" w:rsidP="009C69E1">
            <w:pPr>
              <w:widowControl/>
              <w:autoSpaceDE/>
              <w:autoSpaceDN/>
              <w:adjustRightInd/>
              <w:spacing w:after="180" w:line="274" w:lineRule="auto"/>
              <w:rPr>
                <w:u w:val="single"/>
              </w:rPr>
            </w:pPr>
            <w:r w:rsidRPr="003A1094">
              <w:rPr>
                <w:u w:val="single"/>
              </w:rPr>
              <w:t>American History I: Early Colonization to 1877</w:t>
            </w:r>
          </w:p>
        </w:tc>
        <w:tc>
          <w:tcPr>
            <w:tcW w:w="1890" w:type="dxa"/>
            <w:shd w:val="clear" w:color="auto" w:fill="auto"/>
          </w:tcPr>
          <w:p w14:paraId="09165006" w14:textId="77777777" w:rsidR="00717E0F" w:rsidRPr="003A1094" w:rsidRDefault="00717E0F" w:rsidP="009C69E1">
            <w:pPr>
              <w:widowControl/>
              <w:autoSpaceDE/>
              <w:autoSpaceDN/>
              <w:adjustRightInd/>
              <w:spacing w:after="180" w:line="274" w:lineRule="auto"/>
              <w:jc w:val="center"/>
              <w:rPr>
                <w:rFonts w:cs="Times New Roman"/>
                <w:u w:val="single"/>
              </w:rPr>
            </w:pPr>
            <w:r w:rsidRPr="003A1094">
              <w:rPr>
                <w:rFonts w:cs="Times New Roman"/>
                <w:u w:val="single"/>
              </w:rPr>
              <w:t>3</w:t>
            </w:r>
          </w:p>
        </w:tc>
        <w:tc>
          <w:tcPr>
            <w:tcW w:w="1710" w:type="dxa"/>
            <w:shd w:val="clear" w:color="auto" w:fill="auto"/>
          </w:tcPr>
          <w:p w14:paraId="3808AB88" w14:textId="77777777" w:rsidR="00717E0F" w:rsidRPr="003A1094" w:rsidRDefault="00717E0F" w:rsidP="009C69E1">
            <w:pPr>
              <w:widowControl/>
              <w:autoSpaceDE/>
              <w:autoSpaceDN/>
              <w:adjustRightInd/>
              <w:spacing w:after="180" w:line="274" w:lineRule="auto"/>
              <w:jc w:val="center"/>
              <w:rPr>
                <w:rFonts w:cs="Times New Roman"/>
                <w:u w:val="single"/>
              </w:rPr>
            </w:pPr>
            <w:r w:rsidRPr="003A1094">
              <w:rPr>
                <w:rFonts w:cs="Times New Roman"/>
                <w:u w:val="single"/>
              </w:rPr>
              <w:t>50</w:t>
            </w:r>
          </w:p>
        </w:tc>
        <w:tc>
          <w:tcPr>
            <w:tcW w:w="3528" w:type="dxa"/>
            <w:shd w:val="clear" w:color="auto" w:fill="auto"/>
          </w:tcPr>
          <w:p w14:paraId="3FA94078" w14:textId="77777777" w:rsidR="00717E0F" w:rsidRPr="003A1094" w:rsidRDefault="00717E0F" w:rsidP="009C69E1">
            <w:pPr>
              <w:widowControl/>
              <w:autoSpaceDE/>
              <w:autoSpaceDN/>
              <w:adjustRightInd/>
              <w:spacing w:after="180" w:line="274" w:lineRule="auto"/>
              <w:rPr>
                <w:u w:val="single"/>
              </w:rPr>
            </w:pPr>
            <w:r w:rsidRPr="003A1094">
              <w:rPr>
                <w:u w:val="single"/>
              </w:rPr>
              <w:t>AMH1010 American History Pre 1876</w:t>
            </w:r>
          </w:p>
        </w:tc>
      </w:tr>
      <w:tr w:rsidR="00717E0F" w:rsidRPr="003A1094" w14:paraId="2F88D344" w14:textId="77777777" w:rsidTr="009C69E1">
        <w:tc>
          <w:tcPr>
            <w:tcW w:w="3168" w:type="dxa"/>
            <w:shd w:val="clear" w:color="auto" w:fill="auto"/>
          </w:tcPr>
          <w:p w14:paraId="3ACFA0F4" w14:textId="77777777" w:rsidR="00717E0F" w:rsidRPr="001610B6" w:rsidRDefault="00717E0F" w:rsidP="009C69E1">
            <w:pPr>
              <w:widowControl/>
              <w:autoSpaceDE/>
              <w:autoSpaceDN/>
              <w:adjustRightInd/>
              <w:spacing w:after="180" w:line="274" w:lineRule="auto"/>
              <w:rPr>
                <w:u w:val="single"/>
              </w:rPr>
            </w:pPr>
            <w:r w:rsidRPr="001610B6">
              <w:rPr>
                <w:u w:val="single"/>
              </w:rPr>
              <w:t>History of the United States II: 1865 to Present</w:t>
            </w:r>
          </w:p>
        </w:tc>
        <w:tc>
          <w:tcPr>
            <w:tcW w:w="1890" w:type="dxa"/>
            <w:shd w:val="clear" w:color="auto" w:fill="auto"/>
          </w:tcPr>
          <w:p w14:paraId="4A5E7114" w14:textId="77777777" w:rsidR="00717E0F" w:rsidRPr="001610B6" w:rsidRDefault="00717E0F" w:rsidP="009C69E1">
            <w:pPr>
              <w:widowControl/>
              <w:autoSpaceDE/>
              <w:autoSpaceDN/>
              <w:adjustRightInd/>
              <w:spacing w:after="180" w:line="274" w:lineRule="auto"/>
              <w:jc w:val="center"/>
              <w:rPr>
                <w:rFonts w:cs="Times New Roman"/>
                <w:u w:val="single"/>
              </w:rPr>
            </w:pPr>
            <w:r w:rsidRPr="001610B6">
              <w:rPr>
                <w:rFonts w:cs="Times New Roman"/>
                <w:u w:val="single"/>
              </w:rPr>
              <w:t>3</w:t>
            </w:r>
          </w:p>
        </w:tc>
        <w:tc>
          <w:tcPr>
            <w:tcW w:w="1710" w:type="dxa"/>
            <w:shd w:val="clear" w:color="auto" w:fill="auto"/>
          </w:tcPr>
          <w:p w14:paraId="2424EE33" w14:textId="77777777" w:rsidR="00717E0F" w:rsidRPr="001610B6" w:rsidRDefault="00717E0F" w:rsidP="009C69E1">
            <w:pPr>
              <w:widowControl/>
              <w:autoSpaceDE/>
              <w:autoSpaceDN/>
              <w:adjustRightInd/>
              <w:spacing w:after="180" w:line="274" w:lineRule="auto"/>
              <w:jc w:val="center"/>
              <w:rPr>
                <w:rFonts w:cs="Times New Roman"/>
                <w:u w:val="single"/>
              </w:rPr>
            </w:pPr>
            <w:r w:rsidRPr="001610B6">
              <w:rPr>
                <w:rFonts w:cs="Times New Roman"/>
                <w:u w:val="single"/>
              </w:rPr>
              <w:t>50</w:t>
            </w:r>
          </w:p>
        </w:tc>
        <w:tc>
          <w:tcPr>
            <w:tcW w:w="3528" w:type="dxa"/>
            <w:shd w:val="clear" w:color="auto" w:fill="auto"/>
          </w:tcPr>
          <w:p w14:paraId="37D2DD84" w14:textId="77777777" w:rsidR="00717E0F" w:rsidRPr="001610B6" w:rsidRDefault="00717E0F" w:rsidP="009C69E1">
            <w:pPr>
              <w:widowControl/>
              <w:autoSpaceDE/>
              <w:autoSpaceDN/>
              <w:adjustRightInd/>
              <w:spacing w:after="180" w:line="274" w:lineRule="auto"/>
              <w:rPr>
                <w:u w:val="single"/>
              </w:rPr>
            </w:pPr>
            <w:r w:rsidRPr="001610B6">
              <w:rPr>
                <w:u w:val="single"/>
              </w:rPr>
              <w:t>AMH1020 American History Since 1876</w:t>
            </w:r>
          </w:p>
        </w:tc>
      </w:tr>
      <w:tr w:rsidR="00717E0F" w:rsidRPr="003A1094" w14:paraId="3F165651" w14:textId="77777777" w:rsidTr="009C69E1">
        <w:tc>
          <w:tcPr>
            <w:tcW w:w="3168" w:type="dxa"/>
            <w:shd w:val="clear" w:color="auto" w:fill="auto"/>
          </w:tcPr>
          <w:p w14:paraId="2F1DA807" w14:textId="77777777" w:rsidR="00717E0F" w:rsidRPr="003A1094" w:rsidRDefault="00717E0F" w:rsidP="009C69E1">
            <w:pPr>
              <w:widowControl/>
              <w:autoSpaceDE/>
              <w:autoSpaceDN/>
              <w:adjustRightInd/>
              <w:spacing w:after="180" w:line="274" w:lineRule="auto"/>
              <w:rPr>
                <w:u w:val="single"/>
              </w:rPr>
            </w:pPr>
            <w:r w:rsidRPr="003A1094">
              <w:rPr>
                <w:u w:val="single"/>
              </w:rPr>
              <w:t>Principles of Macroeconomics</w:t>
            </w:r>
          </w:p>
        </w:tc>
        <w:tc>
          <w:tcPr>
            <w:tcW w:w="1890" w:type="dxa"/>
            <w:shd w:val="clear" w:color="auto" w:fill="auto"/>
          </w:tcPr>
          <w:p w14:paraId="1FC3E398" w14:textId="77777777" w:rsidR="00717E0F" w:rsidRPr="003A1094" w:rsidRDefault="00717E0F" w:rsidP="009C69E1">
            <w:pPr>
              <w:widowControl/>
              <w:autoSpaceDE/>
              <w:autoSpaceDN/>
              <w:adjustRightInd/>
              <w:spacing w:after="180" w:line="274" w:lineRule="auto"/>
              <w:jc w:val="center"/>
              <w:rPr>
                <w:rFonts w:cs="Times New Roman"/>
                <w:u w:val="single"/>
              </w:rPr>
            </w:pPr>
            <w:r w:rsidRPr="003A1094">
              <w:rPr>
                <w:rFonts w:cs="Times New Roman"/>
                <w:u w:val="single"/>
              </w:rPr>
              <w:t>3</w:t>
            </w:r>
          </w:p>
        </w:tc>
        <w:tc>
          <w:tcPr>
            <w:tcW w:w="1710" w:type="dxa"/>
            <w:shd w:val="clear" w:color="auto" w:fill="auto"/>
          </w:tcPr>
          <w:p w14:paraId="38FF09E6" w14:textId="77777777" w:rsidR="00717E0F" w:rsidRPr="003A1094" w:rsidRDefault="00717E0F" w:rsidP="009C69E1">
            <w:pPr>
              <w:widowControl/>
              <w:autoSpaceDE/>
              <w:autoSpaceDN/>
              <w:adjustRightInd/>
              <w:spacing w:after="180" w:line="274" w:lineRule="auto"/>
              <w:jc w:val="center"/>
              <w:rPr>
                <w:rFonts w:cs="Times New Roman"/>
                <w:u w:val="single"/>
              </w:rPr>
            </w:pPr>
            <w:r w:rsidRPr="003A1094">
              <w:rPr>
                <w:rFonts w:cs="Times New Roman"/>
                <w:u w:val="single"/>
              </w:rPr>
              <w:t>50</w:t>
            </w:r>
          </w:p>
        </w:tc>
        <w:tc>
          <w:tcPr>
            <w:tcW w:w="3528" w:type="dxa"/>
            <w:shd w:val="clear" w:color="auto" w:fill="auto"/>
          </w:tcPr>
          <w:p w14:paraId="2B2B8191" w14:textId="1BEBF958" w:rsidR="00717E0F" w:rsidRPr="003A1094" w:rsidRDefault="00717E0F" w:rsidP="009C69E1">
            <w:pPr>
              <w:widowControl/>
              <w:autoSpaceDE/>
              <w:autoSpaceDN/>
              <w:adjustRightInd/>
              <w:spacing w:after="180" w:line="274" w:lineRule="auto"/>
              <w:rPr>
                <w:u w:val="single"/>
              </w:rPr>
            </w:pPr>
            <w:r w:rsidRPr="003A1094">
              <w:rPr>
                <w:u w:val="single"/>
              </w:rPr>
              <w:t>ECO</w:t>
            </w:r>
            <w:r w:rsidR="0043687E">
              <w:rPr>
                <w:u w:val="single"/>
              </w:rPr>
              <w:t>2100</w:t>
            </w:r>
            <w:r w:rsidRPr="003A1094">
              <w:rPr>
                <w:u w:val="single"/>
              </w:rPr>
              <w:t xml:space="preserve"> Macroeconomics</w:t>
            </w:r>
          </w:p>
        </w:tc>
      </w:tr>
      <w:tr w:rsidR="00717E0F" w:rsidRPr="003A1094" w14:paraId="43371D2B" w14:textId="77777777" w:rsidTr="009C69E1">
        <w:tc>
          <w:tcPr>
            <w:tcW w:w="3168" w:type="dxa"/>
            <w:shd w:val="clear" w:color="auto" w:fill="auto"/>
          </w:tcPr>
          <w:p w14:paraId="56FA3592" w14:textId="77777777" w:rsidR="00717E0F" w:rsidRPr="003A1094" w:rsidRDefault="00717E0F" w:rsidP="009C69E1">
            <w:pPr>
              <w:widowControl/>
              <w:autoSpaceDE/>
              <w:autoSpaceDN/>
              <w:adjustRightInd/>
              <w:spacing w:after="180" w:line="274" w:lineRule="auto"/>
              <w:rPr>
                <w:u w:val="single"/>
              </w:rPr>
            </w:pPr>
            <w:r w:rsidRPr="003A1094">
              <w:rPr>
                <w:u w:val="single"/>
              </w:rPr>
              <w:t>Principles of Microeconomics</w:t>
            </w:r>
          </w:p>
        </w:tc>
        <w:tc>
          <w:tcPr>
            <w:tcW w:w="1890" w:type="dxa"/>
            <w:shd w:val="clear" w:color="auto" w:fill="auto"/>
          </w:tcPr>
          <w:p w14:paraId="57E5FB34" w14:textId="77777777" w:rsidR="00717E0F" w:rsidRPr="003A1094" w:rsidRDefault="00717E0F" w:rsidP="009C69E1">
            <w:pPr>
              <w:widowControl/>
              <w:autoSpaceDE/>
              <w:autoSpaceDN/>
              <w:adjustRightInd/>
              <w:spacing w:after="180" w:line="274" w:lineRule="auto"/>
              <w:jc w:val="center"/>
              <w:rPr>
                <w:rFonts w:cs="Times New Roman"/>
                <w:u w:val="single"/>
              </w:rPr>
            </w:pPr>
            <w:r w:rsidRPr="003A1094">
              <w:rPr>
                <w:rFonts w:cs="Times New Roman"/>
                <w:u w:val="single"/>
              </w:rPr>
              <w:t>3</w:t>
            </w:r>
          </w:p>
        </w:tc>
        <w:tc>
          <w:tcPr>
            <w:tcW w:w="1710" w:type="dxa"/>
            <w:shd w:val="clear" w:color="auto" w:fill="auto"/>
          </w:tcPr>
          <w:p w14:paraId="2CE2D993" w14:textId="77777777" w:rsidR="00717E0F" w:rsidRPr="003A1094" w:rsidRDefault="00717E0F" w:rsidP="009C69E1">
            <w:pPr>
              <w:widowControl/>
              <w:autoSpaceDE/>
              <w:autoSpaceDN/>
              <w:adjustRightInd/>
              <w:spacing w:after="180" w:line="274" w:lineRule="auto"/>
              <w:jc w:val="center"/>
              <w:rPr>
                <w:rFonts w:cs="Times New Roman"/>
                <w:u w:val="single"/>
              </w:rPr>
            </w:pPr>
            <w:r w:rsidRPr="003A1094">
              <w:rPr>
                <w:rFonts w:cs="Times New Roman"/>
                <w:u w:val="single"/>
              </w:rPr>
              <w:t>50</w:t>
            </w:r>
          </w:p>
        </w:tc>
        <w:tc>
          <w:tcPr>
            <w:tcW w:w="3528" w:type="dxa"/>
            <w:shd w:val="clear" w:color="auto" w:fill="auto"/>
          </w:tcPr>
          <w:p w14:paraId="15C1B485" w14:textId="64867502" w:rsidR="00717E0F" w:rsidRPr="003A1094" w:rsidRDefault="00717E0F" w:rsidP="009C69E1">
            <w:pPr>
              <w:widowControl/>
              <w:autoSpaceDE/>
              <w:autoSpaceDN/>
              <w:adjustRightInd/>
              <w:spacing w:after="180" w:line="274" w:lineRule="auto"/>
              <w:rPr>
                <w:u w:val="single"/>
              </w:rPr>
            </w:pPr>
            <w:r w:rsidRPr="003A1094">
              <w:rPr>
                <w:u w:val="single"/>
              </w:rPr>
              <w:t>ECO</w:t>
            </w:r>
            <w:r w:rsidR="00CF57BC">
              <w:rPr>
                <w:u w:val="single"/>
              </w:rPr>
              <w:t>1100</w:t>
            </w:r>
            <w:r w:rsidRPr="003A1094">
              <w:rPr>
                <w:u w:val="single"/>
              </w:rPr>
              <w:t xml:space="preserve"> Microeconomics</w:t>
            </w:r>
          </w:p>
        </w:tc>
      </w:tr>
      <w:tr w:rsidR="00717E0F" w:rsidRPr="003A1094" w14:paraId="3728F0D3" w14:textId="77777777" w:rsidTr="009C69E1">
        <w:tc>
          <w:tcPr>
            <w:tcW w:w="3168" w:type="dxa"/>
            <w:shd w:val="clear" w:color="auto" w:fill="auto"/>
          </w:tcPr>
          <w:p w14:paraId="3466E612" w14:textId="77777777" w:rsidR="00717E0F" w:rsidRPr="003A1094" w:rsidRDefault="00717E0F" w:rsidP="009C69E1">
            <w:pPr>
              <w:widowControl/>
              <w:autoSpaceDE/>
              <w:autoSpaceDN/>
              <w:adjustRightInd/>
              <w:spacing w:after="180" w:line="274" w:lineRule="auto"/>
              <w:rPr>
                <w:u w:val="single"/>
              </w:rPr>
            </w:pPr>
            <w:r w:rsidRPr="003A1094">
              <w:rPr>
                <w:u w:val="single"/>
              </w:rPr>
              <w:t>Introductory Psychology</w:t>
            </w:r>
          </w:p>
        </w:tc>
        <w:tc>
          <w:tcPr>
            <w:tcW w:w="1890" w:type="dxa"/>
            <w:shd w:val="clear" w:color="auto" w:fill="auto"/>
          </w:tcPr>
          <w:p w14:paraId="6A950625" w14:textId="77777777" w:rsidR="00717E0F" w:rsidRPr="003A1094" w:rsidRDefault="00717E0F" w:rsidP="009C69E1">
            <w:pPr>
              <w:widowControl/>
              <w:autoSpaceDE/>
              <w:autoSpaceDN/>
              <w:adjustRightInd/>
              <w:spacing w:after="180" w:line="274" w:lineRule="auto"/>
              <w:jc w:val="center"/>
              <w:rPr>
                <w:rFonts w:cs="Times New Roman"/>
                <w:u w:val="single"/>
              </w:rPr>
            </w:pPr>
            <w:r w:rsidRPr="003A1094">
              <w:rPr>
                <w:rFonts w:cs="Times New Roman"/>
                <w:u w:val="single"/>
              </w:rPr>
              <w:t>3</w:t>
            </w:r>
          </w:p>
        </w:tc>
        <w:tc>
          <w:tcPr>
            <w:tcW w:w="1710" w:type="dxa"/>
            <w:shd w:val="clear" w:color="auto" w:fill="auto"/>
          </w:tcPr>
          <w:p w14:paraId="7219AFD3" w14:textId="77777777" w:rsidR="00717E0F" w:rsidRPr="003A1094" w:rsidRDefault="00717E0F" w:rsidP="009C69E1">
            <w:pPr>
              <w:widowControl/>
              <w:autoSpaceDE/>
              <w:autoSpaceDN/>
              <w:adjustRightInd/>
              <w:spacing w:after="180" w:line="274" w:lineRule="auto"/>
              <w:jc w:val="center"/>
              <w:rPr>
                <w:rFonts w:cs="Times New Roman"/>
                <w:u w:val="single"/>
              </w:rPr>
            </w:pPr>
            <w:r w:rsidRPr="003A1094">
              <w:rPr>
                <w:rFonts w:cs="Times New Roman"/>
                <w:u w:val="single"/>
              </w:rPr>
              <w:t>50</w:t>
            </w:r>
          </w:p>
        </w:tc>
        <w:tc>
          <w:tcPr>
            <w:tcW w:w="3528" w:type="dxa"/>
            <w:shd w:val="clear" w:color="auto" w:fill="auto"/>
          </w:tcPr>
          <w:p w14:paraId="5E7B318E" w14:textId="77777777" w:rsidR="00717E0F" w:rsidRPr="003A1094" w:rsidRDefault="00717E0F" w:rsidP="009C69E1">
            <w:pPr>
              <w:widowControl/>
              <w:autoSpaceDE/>
              <w:autoSpaceDN/>
              <w:adjustRightInd/>
              <w:spacing w:after="180" w:line="274" w:lineRule="auto"/>
              <w:rPr>
                <w:u w:val="single"/>
              </w:rPr>
            </w:pPr>
            <w:r w:rsidRPr="003A1094">
              <w:rPr>
                <w:u w:val="single"/>
              </w:rPr>
              <w:t>PSY1012 Introduction to Psychology</w:t>
            </w:r>
          </w:p>
        </w:tc>
      </w:tr>
      <w:tr w:rsidR="00717E0F" w:rsidRPr="003A1094" w14:paraId="453718FF" w14:textId="77777777" w:rsidTr="009C69E1">
        <w:tc>
          <w:tcPr>
            <w:tcW w:w="3168" w:type="dxa"/>
            <w:shd w:val="clear" w:color="auto" w:fill="auto"/>
          </w:tcPr>
          <w:p w14:paraId="38AB9922" w14:textId="77777777" w:rsidR="00717E0F" w:rsidRPr="003A1094" w:rsidRDefault="00717E0F" w:rsidP="009C69E1">
            <w:pPr>
              <w:widowControl/>
              <w:autoSpaceDE/>
              <w:autoSpaceDN/>
              <w:adjustRightInd/>
              <w:spacing w:after="180" w:line="274" w:lineRule="auto"/>
              <w:rPr>
                <w:u w:val="single"/>
              </w:rPr>
            </w:pPr>
            <w:r w:rsidRPr="003A1094">
              <w:rPr>
                <w:u w:val="single"/>
              </w:rPr>
              <w:t>Introductory Sociology</w:t>
            </w:r>
          </w:p>
        </w:tc>
        <w:tc>
          <w:tcPr>
            <w:tcW w:w="1890" w:type="dxa"/>
            <w:shd w:val="clear" w:color="auto" w:fill="auto"/>
          </w:tcPr>
          <w:p w14:paraId="2A1E75F5" w14:textId="77777777" w:rsidR="00717E0F" w:rsidRPr="003A1094" w:rsidRDefault="00717E0F" w:rsidP="009C69E1">
            <w:pPr>
              <w:widowControl/>
              <w:autoSpaceDE/>
              <w:autoSpaceDN/>
              <w:adjustRightInd/>
              <w:spacing w:after="180" w:line="274" w:lineRule="auto"/>
              <w:jc w:val="center"/>
              <w:rPr>
                <w:rFonts w:cs="Times New Roman"/>
                <w:u w:val="single"/>
              </w:rPr>
            </w:pPr>
            <w:r w:rsidRPr="003A1094">
              <w:rPr>
                <w:rFonts w:cs="Times New Roman"/>
                <w:u w:val="single"/>
              </w:rPr>
              <w:t>3</w:t>
            </w:r>
          </w:p>
        </w:tc>
        <w:tc>
          <w:tcPr>
            <w:tcW w:w="1710" w:type="dxa"/>
            <w:shd w:val="clear" w:color="auto" w:fill="auto"/>
          </w:tcPr>
          <w:p w14:paraId="6DA01237" w14:textId="77777777" w:rsidR="00717E0F" w:rsidRPr="003A1094" w:rsidRDefault="00717E0F" w:rsidP="009C69E1">
            <w:pPr>
              <w:widowControl/>
              <w:autoSpaceDE/>
              <w:autoSpaceDN/>
              <w:adjustRightInd/>
              <w:spacing w:after="180" w:line="274" w:lineRule="auto"/>
              <w:jc w:val="center"/>
              <w:rPr>
                <w:rFonts w:cs="Times New Roman"/>
                <w:u w:val="single"/>
              </w:rPr>
            </w:pPr>
            <w:r w:rsidRPr="003A1094">
              <w:rPr>
                <w:rFonts w:cs="Times New Roman"/>
                <w:u w:val="single"/>
              </w:rPr>
              <w:t>50</w:t>
            </w:r>
          </w:p>
        </w:tc>
        <w:tc>
          <w:tcPr>
            <w:tcW w:w="3528" w:type="dxa"/>
            <w:shd w:val="clear" w:color="auto" w:fill="auto"/>
          </w:tcPr>
          <w:p w14:paraId="30E7BC7F" w14:textId="4A4A87A9" w:rsidR="00717E0F" w:rsidRPr="003A1094" w:rsidRDefault="00717E0F" w:rsidP="009C69E1">
            <w:pPr>
              <w:widowControl/>
              <w:autoSpaceDE/>
              <w:autoSpaceDN/>
              <w:adjustRightInd/>
              <w:spacing w:after="180" w:line="274" w:lineRule="auto"/>
              <w:rPr>
                <w:u w:val="single"/>
              </w:rPr>
            </w:pPr>
            <w:r w:rsidRPr="003A1094">
              <w:rPr>
                <w:u w:val="single"/>
              </w:rPr>
              <w:t>SYG100</w:t>
            </w:r>
            <w:r w:rsidR="00D25C4F">
              <w:rPr>
                <w:u w:val="single"/>
              </w:rPr>
              <w:t>1</w:t>
            </w:r>
            <w:r w:rsidRPr="003A1094">
              <w:rPr>
                <w:u w:val="single"/>
              </w:rPr>
              <w:t xml:space="preserve"> Sociology</w:t>
            </w:r>
          </w:p>
        </w:tc>
      </w:tr>
      <w:tr w:rsidR="00717E0F" w:rsidRPr="003A1094" w14:paraId="6F913968" w14:textId="77777777" w:rsidTr="009C69E1">
        <w:tc>
          <w:tcPr>
            <w:tcW w:w="3168" w:type="dxa"/>
            <w:shd w:val="clear" w:color="auto" w:fill="auto"/>
          </w:tcPr>
          <w:p w14:paraId="6DC6C5B3" w14:textId="77777777" w:rsidR="00717E0F" w:rsidRPr="003A1094" w:rsidRDefault="00717E0F" w:rsidP="009C69E1">
            <w:pPr>
              <w:widowControl/>
              <w:autoSpaceDE/>
              <w:autoSpaceDN/>
              <w:adjustRightInd/>
              <w:spacing w:after="180" w:line="274" w:lineRule="auto"/>
              <w:rPr>
                <w:b/>
                <w:bCs/>
                <w:u w:val="single"/>
              </w:rPr>
            </w:pPr>
            <w:r w:rsidRPr="003A1094">
              <w:rPr>
                <w:b/>
                <w:bCs/>
                <w:u w:val="single"/>
              </w:rPr>
              <w:t>Science and Mathematics</w:t>
            </w:r>
          </w:p>
        </w:tc>
        <w:tc>
          <w:tcPr>
            <w:tcW w:w="1890" w:type="dxa"/>
            <w:shd w:val="clear" w:color="auto" w:fill="auto"/>
          </w:tcPr>
          <w:p w14:paraId="7D9B66C6" w14:textId="77777777" w:rsidR="00717E0F" w:rsidRPr="003A1094" w:rsidRDefault="00717E0F" w:rsidP="009C69E1">
            <w:pPr>
              <w:widowControl/>
              <w:autoSpaceDE/>
              <w:autoSpaceDN/>
              <w:adjustRightInd/>
              <w:spacing w:after="180" w:line="274" w:lineRule="auto"/>
              <w:jc w:val="center"/>
              <w:rPr>
                <w:rFonts w:cs="Times New Roman"/>
                <w:u w:val="single"/>
              </w:rPr>
            </w:pPr>
          </w:p>
        </w:tc>
        <w:tc>
          <w:tcPr>
            <w:tcW w:w="1710" w:type="dxa"/>
            <w:shd w:val="clear" w:color="auto" w:fill="auto"/>
          </w:tcPr>
          <w:p w14:paraId="4DC2B8C8" w14:textId="77777777" w:rsidR="00717E0F" w:rsidRPr="003A1094" w:rsidRDefault="00717E0F" w:rsidP="009C69E1">
            <w:pPr>
              <w:widowControl/>
              <w:autoSpaceDE/>
              <w:autoSpaceDN/>
              <w:adjustRightInd/>
              <w:spacing w:after="180" w:line="274" w:lineRule="auto"/>
              <w:jc w:val="center"/>
              <w:rPr>
                <w:rFonts w:cs="Times New Roman"/>
                <w:u w:val="single"/>
              </w:rPr>
            </w:pPr>
          </w:p>
        </w:tc>
        <w:tc>
          <w:tcPr>
            <w:tcW w:w="3528" w:type="dxa"/>
            <w:shd w:val="clear" w:color="auto" w:fill="auto"/>
          </w:tcPr>
          <w:p w14:paraId="4237BE6D" w14:textId="77777777" w:rsidR="00717E0F" w:rsidRPr="003A1094" w:rsidRDefault="00717E0F" w:rsidP="009C69E1">
            <w:pPr>
              <w:widowControl/>
              <w:autoSpaceDE/>
              <w:autoSpaceDN/>
              <w:adjustRightInd/>
              <w:spacing w:after="180" w:line="274" w:lineRule="auto"/>
              <w:rPr>
                <w:u w:val="single"/>
              </w:rPr>
            </w:pPr>
          </w:p>
        </w:tc>
      </w:tr>
      <w:tr w:rsidR="00717E0F" w:rsidRPr="003A1094" w14:paraId="0CA0D804" w14:textId="77777777" w:rsidTr="009C69E1">
        <w:tc>
          <w:tcPr>
            <w:tcW w:w="3168" w:type="dxa"/>
            <w:shd w:val="clear" w:color="auto" w:fill="auto"/>
          </w:tcPr>
          <w:p w14:paraId="31543482" w14:textId="77777777" w:rsidR="00717E0F" w:rsidRPr="003A1094" w:rsidRDefault="00717E0F" w:rsidP="009C69E1">
            <w:pPr>
              <w:widowControl/>
              <w:autoSpaceDE/>
              <w:autoSpaceDN/>
              <w:adjustRightInd/>
              <w:spacing w:after="180" w:line="274" w:lineRule="auto"/>
              <w:rPr>
                <w:u w:val="single"/>
              </w:rPr>
            </w:pPr>
            <w:r w:rsidRPr="003A1094">
              <w:rPr>
                <w:u w:val="single"/>
              </w:rPr>
              <w:t>Algebra</w:t>
            </w:r>
          </w:p>
        </w:tc>
        <w:tc>
          <w:tcPr>
            <w:tcW w:w="1890" w:type="dxa"/>
            <w:shd w:val="clear" w:color="auto" w:fill="auto"/>
          </w:tcPr>
          <w:p w14:paraId="066F1E18" w14:textId="77777777" w:rsidR="00717E0F" w:rsidRPr="003A1094" w:rsidRDefault="00717E0F" w:rsidP="009C69E1">
            <w:pPr>
              <w:widowControl/>
              <w:autoSpaceDE/>
              <w:autoSpaceDN/>
              <w:adjustRightInd/>
              <w:spacing w:after="180" w:line="274" w:lineRule="auto"/>
              <w:jc w:val="center"/>
              <w:rPr>
                <w:rFonts w:cs="Times New Roman"/>
                <w:u w:val="single"/>
              </w:rPr>
            </w:pPr>
            <w:r w:rsidRPr="003A1094">
              <w:rPr>
                <w:rFonts w:cs="Times New Roman"/>
                <w:u w:val="single"/>
              </w:rPr>
              <w:t>3</w:t>
            </w:r>
          </w:p>
        </w:tc>
        <w:tc>
          <w:tcPr>
            <w:tcW w:w="1710" w:type="dxa"/>
            <w:shd w:val="clear" w:color="auto" w:fill="auto"/>
          </w:tcPr>
          <w:p w14:paraId="6FE24167" w14:textId="77777777" w:rsidR="00717E0F" w:rsidRPr="003A1094" w:rsidRDefault="00717E0F" w:rsidP="009C69E1">
            <w:pPr>
              <w:widowControl/>
              <w:autoSpaceDE/>
              <w:autoSpaceDN/>
              <w:adjustRightInd/>
              <w:spacing w:after="180" w:line="274" w:lineRule="auto"/>
              <w:jc w:val="center"/>
              <w:rPr>
                <w:rFonts w:cs="Times New Roman"/>
                <w:u w:val="single"/>
              </w:rPr>
            </w:pPr>
            <w:r w:rsidRPr="003A1094">
              <w:rPr>
                <w:rFonts w:cs="Times New Roman"/>
                <w:u w:val="single"/>
              </w:rPr>
              <w:t>50</w:t>
            </w:r>
          </w:p>
        </w:tc>
        <w:tc>
          <w:tcPr>
            <w:tcW w:w="3528" w:type="dxa"/>
            <w:shd w:val="clear" w:color="auto" w:fill="auto"/>
          </w:tcPr>
          <w:p w14:paraId="55F3FF95" w14:textId="77777777" w:rsidR="00717E0F" w:rsidRPr="003A1094" w:rsidRDefault="00717E0F" w:rsidP="009C69E1">
            <w:pPr>
              <w:widowControl/>
              <w:autoSpaceDE/>
              <w:autoSpaceDN/>
              <w:adjustRightInd/>
              <w:spacing w:after="180" w:line="274" w:lineRule="auto"/>
              <w:rPr>
                <w:u w:val="single"/>
              </w:rPr>
            </w:pPr>
            <w:r w:rsidRPr="003A1094">
              <w:rPr>
                <w:u w:val="single"/>
              </w:rPr>
              <w:t>MAT1033 Intermediate Algebra</w:t>
            </w:r>
          </w:p>
        </w:tc>
      </w:tr>
      <w:tr w:rsidR="00717E0F" w:rsidRPr="003A1094" w14:paraId="73C77EFB" w14:textId="77777777" w:rsidTr="009C69E1">
        <w:tc>
          <w:tcPr>
            <w:tcW w:w="3168" w:type="dxa"/>
            <w:shd w:val="clear" w:color="auto" w:fill="auto"/>
          </w:tcPr>
          <w:p w14:paraId="118BBF9D" w14:textId="77777777" w:rsidR="00717E0F" w:rsidRPr="003A1094" w:rsidRDefault="00717E0F" w:rsidP="009C69E1">
            <w:pPr>
              <w:widowControl/>
              <w:autoSpaceDE/>
              <w:autoSpaceDN/>
              <w:adjustRightInd/>
              <w:spacing w:after="180" w:line="274" w:lineRule="auto"/>
              <w:rPr>
                <w:u w:val="single"/>
              </w:rPr>
            </w:pPr>
            <w:r w:rsidRPr="003A1094">
              <w:rPr>
                <w:u w:val="single"/>
              </w:rPr>
              <w:lastRenderedPageBreak/>
              <w:t>General Biology</w:t>
            </w:r>
          </w:p>
        </w:tc>
        <w:tc>
          <w:tcPr>
            <w:tcW w:w="1890" w:type="dxa"/>
            <w:shd w:val="clear" w:color="auto" w:fill="auto"/>
          </w:tcPr>
          <w:p w14:paraId="39429951" w14:textId="77777777" w:rsidR="00717E0F" w:rsidRPr="003A1094" w:rsidRDefault="00717E0F" w:rsidP="009C69E1">
            <w:pPr>
              <w:widowControl/>
              <w:autoSpaceDE/>
              <w:autoSpaceDN/>
              <w:adjustRightInd/>
              <w:spacing w:after="180" w:line="274" w:lineRule="auto"/>
              <w:jc w:val="center"/>
              <w:rPr>
                <w:rFonts w:cs="Times New Roman"/>
                <w:u w:val="single"/>
              </w:rPr>
            </w:pPr>
            <w:r w:rsidRPr="003A1094">
              <w:rPr>
                <w:rFonts w:cs="Times New Roman"/>
                <w:u w:val="single"/>
              </w:rPr>
              <w:t>3</w:t>
            </w:r>
          </w:p>
        </w:tc>
        <w:tc>
          <w:tcPr>
            <w:tcW w:w="1710" w:type="dxa"/>
            <w:shd w:val="clear" w:color="auto" w:fill="auto"/>
          </w:tcPr>
          <w:p w14:paraId="4B008381" w14:textId="77777777" w:rsidR="00717E0F" w:rsidRPr="003A1094" w:rsidRDefault="00717E0F" w:rsidP="009C69E1">
            <w:pPr>
              <w:widowControl/>
              <w:autoSpaceDE/>
              <w:autoSpaceDN/>
              <w:adjustRightInd/>
              <w:spacing w:after="180" w:line="274" w:lineRule="auto"/>
              <w:jc w:val="center"/>
              <w:rPr>
                <w:rFonts w:cs="Times New Roman"/>
                <w:u w:val="single"/>
              </w:rPr>
            </w:pPr>
            <w:r w:rsidRPr="003A1094">
              <w:rPr>
                <w:rFonts w:cs="Times New Roman"/>
                <w:u w:val="single"/>
              </w:rPr>
              <w:t>50</w:t>
            </w:r>
          </w:p>
        </w:tc>
        <w:tc>
          <w:tcPr>
            <w:tcW w:w="3528" w:type="dxa"/>
            <w:shd w:val="clear" w:color="auto" w:fill="auto"/>
          </w:tcPr>
          <w:p w14:paraId="6DC1C5DA" w14:textId="77777777" w:rsidR="00717E0F" w:rsidRPr="003A1094" w:rsidRDefault="00717E0F" w:rsidP="009C69E1">
            <w:pPr>
              <w:widowControl/>
              <w:autoSpaceDE/>
              <w:autoSpaceDN/>
              <w:adjustRightInd/>
              <w:spacing w:line="274" w:lineRule="auto"/>
              <w:rPr>
                <w:u w:val="single"/>
              </w:rPr>
            </w:pPr>
            <w:r w:rsidRPr="003A1094">
              <w:rPr>
                <w:u w:val="single"/>
              </w:rPr>
              <w:t xml:space="preserve">BSC1005 General Biology </w:t>
            </w:r>
          </w:p>
          <w:p w14:paraId="3DD01BCE" w14:textId="77777777" w:rsidR="00717E0F" w:rsidRPr="003A1094" w:rsidRDefault="00717E0F" w:rsidP="009C69E1">
            <w:pPr>
              <w:widowControl/>
              <w:autoSpaceDE/>
              <w:autoSpaceDN/>
              <w:adjustRightInd/>
              <w:spacing w:after="180" w:line="274" w:lineRule="auto"/>
              <w:rPr>
                <w:u w:val="single"/>
              </w:rPr>
            </w:pPr>
            <w:r w:rsidRPr="003A1094">
              <w:rPr>
                <w:u w:val="single"/>
              </w:rPr>
              <w:t>BSC1005L General Biology Lab</w:t>
            </w:r>
          </w:p>
        </w:tc>
      </w:tr>
    </w:tbl>
    <w:p w14:paraId="394A54D5" w14:textId="77777777" w:rsidR="00717E0F" w:rsidRPr="003A1094" w:rsidRDefault="00717E0F" w:rsidP="00717E0F">
      <w:pPr>
        <w:widowControl/>
        <w:autoSpaceDE/>
        <w:autoSpaceDN/>
        <w:adjustRightInd/>
        <w:spacing w:after="180" w:line="274" w:lineRule="auto"/>
        <w:jc w:val="both"/>
        <w:rPr>
          <w:rFonts w:cs="Times New Roman"/>
          <w:u w:val="single"/>
        </w:rPr>
      </w:pPr>
    </w:p>
    <w:p w14:paraId="73A54638" w14:textId="77777777" w:rsidR="00717E0F" w:rsidRPr="003A1094" w:rsidRDefault="00717E0F" w:rsidP="00717E0F">
      <w:pPr>
        <w:widowControl/>
        <w:autoSpaceDE/>
        <w:autoSpaceDN/>
        <w:adjustRightInd/>
        <w:spacing w:after="180" w:line="274" w:lineRule="auto"/>
        <w:jc w:val="both"/>
        <w:rPr>
          <w:rFonts w:cs="Times New Roman"/>
          <w:u w:val="single"/>
        </w:rPr>
      </w:pPr>
      <w:r w:rsidRPr="003A1094">
        <w:rPr>
          <w:u w:val="single"/>
        </w:rPr>
        <w:t>Students who wish to receive credit for CLEP examinations (general or subject) are responsible for having CLEP transcripts mailed to the respective Southeastern College campus by the College Entrance Examination Board (CEEB), and they are responsible for ordering and paying any fees associated with CLEP transcripts. The Dean or registrar must receive the transcript directly from the CEEB by the end of the student’s first semester.</w:t>
      </w:r>
    </w:p>
    <w:p w14:paraId="2F070B7B" w14:textId="77777777" w:rsidR="00717E0F" w:rsidRDefault="00717E0F" w:rsidP="005D0D59"/>
    <w:p w14:paraId="2A1D0C01" w14:textId="5D9AE34C" w:rsidR="005D0D59" w:rsidRDefault="006E1029" w:rsidP="005D0D59">
      <w:pPr>
        <w:kinsoku w:val="0"/>
        <w:overflowPunct w:val="0"/>
        <w:spacing w:before="217"/>
        <w:outlineLvl w:val="5"/>
        <w:rPr>
          <w:b/>
          <w:bCs/>
          <w:spacing w:val="-2"/>
          <w:sz w:val="24"/>
          <w:szCs w:val="24"/>
        </w:rPr>
      </w:pPr>
      <w:r>
        <w:rPr>
          <w:b/>
          <w:bCs/>
          <w:sz w:val="24"/>
          <w:szCs w:val="24"/>
        </w:rPr>
        <w:t>Sa</w:t>
      </w:r>
      <w:r w:rsidR="00422475">
        <w:rPr>
          <w:b/>
          <w:bCs/>
          <w:sz w:val="24"/>
          <w:szCs w:val="24"/>
        </w:rPr>
        <w:t xml:space="preserve">tisfactory </w:t>
      </w:r>
      <w:r w:rsidR="005D0D59">
        <w:rPr>
          <w:b/>
          <w:bCs/>
          <w:sz w:val="24"/>
          <w:szCs w:val="24"/>
        </w:rPr>
        <w:t>Academic Progress</w:t>
      </w:r>
      <w:r w:rsidR="005D0D59" w:rsidRPr="005908BA">
        <w:rPr>
          <w:b/>
          <w:bCs/>
          <w:spacing w:val="-4"/>
          <w:sz w:val="24"/>
          <w:szCs w:val="24"/>
        </w:rPr>
        <w:t xml:space="preserve"> </w:t>
      </w:r>
      <w:r w:rsidR="005D0D59" w:rsidRPr="005908BA">
        <w:rPr>
          <w:b/>
          <w:bCs/>
          <w:spacing w:val="-2"/>
          <w:sz w:val="24"/>
          <w:szCs w:val="24"/>
        </w:rPr>
        <w:t>p.</w:t>
      </w:r>
      <w:r w:rsidR="005D0D59">
        <w:rPr>
          <w:b/>
          <w:bCs/>
          <w:spacing w:val="-2"/>
          <w:sz w:val="24"/>
          <w:szCs w:val="24"/>
        </w:rPr>
        <w:t xml:space="preserve"> 111</w:t>
      </w:r>
    </w:p>
    <w:p w14:paraId="5FDB3D1C" w14:textId="77777777" w:rsidR="005D0D59" w:rsidRDefault="005D0D59" w:rsidP="000B06C9"/>
    <w:p w14:paraId="2BA5B8F2" w14:textId="19E221CC" w:rsidR="00A83F28" w:rsidRPr="00A83F28" w:rsidRDefault="00A83F28" w:rsidP="00A83F28">
      <w:pPr>
        <w:pStyle w:val="Default"/>
        <w:ind w:left="0"/>
        <w:rPr>
          <w:rFonts w:ascii="Calibri" w:hAnsi="Calibri" w:cs="Calibri"/>
          <w:sz w:val="22"/>
          <w:szCs w:val="22"/>
        </w:rPr>
      </w:pPr>
      <w:r w:rsidRPr="00A83F28">
        <w:rPr>
          <w:rFonts w:ascii="Calibri" w:hAnsi="Calibri" w:cs="Calibri"/>
          <w:sz w:val="22"/>
          <w:szCs w:val="22"/>
        </w:rPr>
        <w:t xml:space="preserve">If a student is placed on AFAW and achieves a CGPA of 2.0 or the required 66.67% of credits (clock hours for clock hour programs) at the end of the next semester/pay period, the </w:t>
      </w:r>
      <w:r w:rsidRPr="00B5335B">
        <w:rPr>
          <w:rFonts w:ascii="Calibri" w:hAnsi="Calibri" w:cs="Calibri"/>
          <w:strike/>
          <w:sz w:val="22"/>
          <w:szCs w:val="22"/>
        </w:rPr>
        <w:t xml:space="preserve">AFAP </w:t>
      </w:r>
      <w:r w:rsidRPr="00B5335B">
        <w:rPr>
          <w:rFonts w:ascii="Calibri" w:hAnsi="Calibri" w:cs="Calibri"/>
          <w:sz w:val="22"/>
          <w:szCs w:val="22"/>
          <w:u w:val="single"/>
        </w:rPr>
        <w:t>AFAW</w:t>
      </w:r>
      <w:r w:rsidR="00B5335B">
        <w:rPr>
          <w:rFonts w:ascii="Calibri" w:hAnsi="Calibri" w:cs="Calibri"/>
          <w:sz w:val="22"/>
          <w:szCs w:val="22"/>
        </w:rPr>
        <w:t xml:space="preserve"> </w:t>
      </w:r>
      <w:r w:rsidRPr="00A83F28">
        <w:rPr>
          <w:rFonts w:ascii="Calibri" w:hAnsi="Calibri" w:cs="Calibri"/>
          <w:sz w:val="22"/>
          <w:szCs w:val="22"/>
        </w:rPr>
        <w:t>is lifted.</w:t>
      </w:r>
    </w:p>
    <w:p w14:paraId="1AAB4055" w14:textId="77777777" w:rsidR="005D0D59" w:rsidRDefault="005D0D59" w:rsidP="000B06C9"/>
    <w:p w14:paraId="2B2D538D" w14:textId="5A1748EC" w:rsidR="00056501" w:rsidRDefault="00F216F4" w:rsidP="00056501">
      <w:pPr>
        <w:kinsoku w:val="0"/>
        <w:overflowPunct w:val="0"/>
        <w:spacing w:before="217"/>
        <w:outlineLvl w:val="5"/>
        <w:rPr>
          <w:b/>
          <w:bCs/>
          <w:spacing w:val="-2"/>
          <w:sz w:val="24"/>
          <w:szCs w:val="24"/>
        </w:rPr>
      </w:pPr>
      <w:r>
        <w:rPr>
          <w:b/>
          <w:bCs/>
          <w:sz w:val="24"/>
          <w:szCs w:val="24"/>
        </w:rPr>
        <w:t>Graduation Requirements</w:t>
      </w:r>
      <w:r w:rsidR="00056501" w:rsidRPr="005908BA">
        <w:rPr>
          <w:b/>
          <w:bCs/>
          <w:spacing w:val="-4"/>
          <w:sz w:val="24"/>
          <w:szCs w:val="24"/>
        </w:rPr>
        <w:t xml:space="preserve"> </w:t>
      </w:r>
      <w:r w:rsidR="00056501" w:rsidRPr="005908BA">
        <w:rPr>
          <w:b/>
          <w:bCs/>
          <w:spacing w:val="-2"/>
          <w:sz w:val="24"/>
          <w:szCs w:val="24"/>
        </w:rPr>
        <w:t>p.</w:t>
      </w:r>
      <w:r w:rsidR="00056501">
        <w:rPr>
          <w:b/>
          <w:bCs/>
          <w:spacing w:val="-2"/>
          <w:sz w:val="24"/>
          <w:szCs w:val="24"/>
        </w:rPr>
        <w:t xml:space="preserve"> 1</w:t>
      </w:r>
      <w:r w:rsidR="000B56F4">
        <w:rPr>
          <w:b/>
          <w:bCs/>
          <w:spacing w:val="-2"/>
          <w:sz w:val="24"/>
          <w:szCs w:val="24"/>
        </w:rPr>
        <w:t>22</w:t>
      </w:r>
    </w:p>
    <w:p w14:paraId="7CE92566" w14:textId="77777777" w:rsidR="00056501" w:rsidRDefault="00056501" w:rsidP="000B06C9"/>
    <w:p w14:paraId="6529057B" w14:textId="77777777" w:rsidR="004E4C2D" w:rsidRPr="004E4C2D" w:rsidRDefault="004E4C2D" w:rsidP="004E4C2D">
      <w:pPr>
        <w:pStyle w:val="ListParagraph"/>
        <w:widowControl/>
        <w:numPr>
          <w:ilvl w:val="1"/>
          <w:numId w:val="1"/>
        </w:numPr>
        <w:autoSpaceDE/>
        <w:autoSpaceDN/>
        <w:adjustRightInd/>
        <w:spacing w:after="180" w:line="276" w:lineRule="auto"/>
        <w:contextualSpacing/>
        <w:jc w:val="both"/>
        <w:rPr>
          <w:color w:val="000000"/>
        </w:rPr>
      </w:pPr>
      <w:bookmarkStart w:id="1" w:name="_Hlk125946230"/>
      <w:r w:rsidRPr="004E4C2D">
        <w:rPr>
          <w:b/>
          <w:bCs/>
          <w:color w:val="000000"/>
        </w:rPr>
        <w:t>Radiologic Technology AS and AAS</w:t>
      </w:r>
    </w:p>
    <w:p w14:paraId="71C4304D" w14:textId="513DC2F6" w:rsidR="004E4C2D" w:rsidRPr="004E4C2D" w:rsidRDefault="004E4C2D" w:rsidP="004E4C2D">
      <w:pPr>
        <w:pStyle w:val="ListParagraph"/>
        <w:widowControl/>
        <w:numPr>
          <w:ilvl w:val="2"/>
          <w:numId w:val="1"/>
        </w:numPr>
        <w:autoSpaceDE/>
        <w:autoSpaceDN/>
        <w:adjustRightInd/>
        <w:spacing w:after="180" w:line="276" w:lineRule="auto"/>
        <w:contextualSpacing/>
        <w:jc w:val="both"/>
        <w:rPr>
          <w:color w:val="000000"/>
        </w:rPr>
      </w:pPr>
      <w:r w:rsidRPr="004E4C2D">
        <w:rPr>
          <w:color w:val="000000"/>
        </w:rPr>
        <w:t>Register and take the ARRT(</w:t>
      </w:r>
      <w:r w:rsidRPr="00E14567">
        <w:rPr>
          <w:strike/>
          <w:color w:val="000000"/>
        </w:rPr>
        <w:t>S</w:t>
      </w:r>
      <w:r w:rsidR="00E14567" w:rsidRPr="00E14567">
        <w:rPr>
          <w:color w:val="000000"/>
          <w:u w:val="single"/>
        </w:rPr>
        <w:t>R</w:t>
      </w:r>
      <w:r w:rsidRPr="004E4C2D">
        <w:rPr>
          <w:color w:val="000000"/>
        </w:rPr>
        <w:t>) exam 90 days of completing their final course to be considered a graduate of the program.</w:t>
      </w:r>
    </w:p>
    <w:bookmarkEnd w:id="1"/>
    <w:p w14:paraId="549669F8" w14:textId="77777777" w:rsidR="00CE442E" w:rsidRDefault="00CE442E" w:rsidP="000B06C9"/>
    <w:p w14:paraId="16342CCF" w14:textId="18040402" w:rsidR="002F70B1" w:rsidRDefault="002F70B1" w:rsidP="002F70B1">
      <w:pPr>
        <w:kinsoku w:val="0"/>
        <w:overflowPunct w:val="0"/>
        <w:spacing w:before="217"/>
        <w:outlineLvl w:val="5"/>
        <w:rPr>
          <w:b/>
          <w:bCs/>
          <w:spacing w:val="-2"/>
          <w:sz w:val="24"/>
          <w:szCs w:val="24"/>
        </w:rPr>
      </w:pPr>
      <w:r>
        <w:rPr>
          <w:b/>
          <w:bCs/>
          <w:sz w:val="24"/>
          <w:szCs w:val="24"/>
        </w:rPr>
        <w:t>Programs Offered</w:t>
      </w:r>
      <w:r w:rsidRPr="005908BA">
        <w:rPr>
          <w:b/>
          <w:bCs/>
          <w:sz w:val="24"/>
          <w:szCs w:val="24"/>
        </w:rPr>
        <w:t>,</w:t>
      </w:r>
      <w:r>
        <w:t xml:space="preserve"> </w:t>
      </w:r>
      <w:r>
        <w:rPr>
          <w:b/>
          <w:bCs/>
          <w:sz w:val="24"/>
          <w:szCs w:val="24"/>
        </w:rPr>
        <w:t>Satisfactory Academic Progress</w:t>
      </w:r>
      <w:r w:rsidRPr="005908BA">
        <w:rPr>
          <w:b/>
          <w:bCs/>
          <w:spacing w:val="-4"/>
          <w:sz w:val="24"/>
          <w:szCs w:val="24"/>
        </w:rPr>
        <w:t xml:space="preserve"> </w:t>
      </w:r>
      <w:r w:rsidRPr="005908BA">
        <w:rPr>
          <w:b/>
          <w:bCs/>
          <w:spacing w:val="-2"/>
          <w:sz w:val="24"/>
          <w:szCs w:val="24"/>
        </w:rPr>
        <w:t>p.</w:t>
      </w:r>
      <w:r>
        <w:rPr>
          <w:b/>
          <w:bCs/>
          <w:spacing w:val="-2"/>
          <w:sz w:val="24"/>
          <w:szCs w:val="24"/>
        </w:rPr>
        <w:t xml:space="preserve"> 1</w:t>
      </w:r>
      <w:r w:rsidR="001B5BF7">
        <w:rPr>
          <w:b/>
          <w:bCs/>
          <w:spacing w:val="-2"/>
          <w:sz w:val="24"/>
          <w:szCs w:val="24"/>
        </w:rPr>
        <w:t>24</w:t>
      </w:r>
    </w:p>
    <w:p w14:paraId="6AA7CADA" w14:textId="77777777" w:rsidR="002F70B1" w:rsidRDefault="002F70B1" w:rsidP="002F70B1"/>
    <w:p w14:paraId="38E92247" w14:textId="77777777" w:rsidR="00CE442E" w:rsidRDefault="00CE442E" w:rsidP="000B06C9"/>
    <w:p w14:paraId="471C0802" w14:textId="77777777" w:rsidR="004D3EC8" w:rsidRPr="004D3EC8" w:rsidRDefault="004D3EC8" w:rsidP="004D3EC8">
      <w:pPr>
        <w:spacing w:line="276" w:lineRule="auto"/>
        <w:rPr>
          <w:rFonts w:ascii="Calibri Light" w:hAnsi="Calibri Light"/>
          <w:b/>
          <w:bCs/>
          <w:sz w:val="28"/>
          <w:szCs w:val="28"/>
        </w:rPr>
      </w:pPr>
      <w:r w:rsidRPr="004D3EC8">
        <w:rPr>
          <w:rFonts w:ascii="Calibri Light" w:hAnsi="Calibri Light"/>
          <w:b/>
          <w:bCs/>
          <w:color w:val="44546A"/>
          <w:sz w:val="28"/>
          <w:szCs w:val="28"/>
        </w:rPr>
        <w:t>WEST PALM BEACH MAIN CAMPUS</w:t>
      </w:r>
    </w:p>
    <w:p w14:paraId="196C10BE" w14:textId="77777777" w:rsidR="004D3EC8" w:rsidRPr="009507F5" w:rsidRDefault="004D3EC8" w:rsidP="004D3EC8">
      <w:pPr>
        <w:pStyle w:val="Heading4"/>
        <w:spacing w:line="276" w:lineRule="auto"/>
      </w:pPr>
      <w:r>
        <w:t>Diploma</w:t>
      </w:r>
    </w:p>
    <w:p w14:paraId="61CAFE98" w14:textId="77777777" w:rsidR="004D3EC8" w:rsidRPr="000E3EA2" w:rsidRDefault="004D3EC8" w:rsidP="004D3EC8">
      <w:pPr>
        <w:pStyle w:val="ListParagraph"/>
        <w:widowControl/>
        <w:numPr>
          <w:ilvl w:val="0"/>
          <w:numId w:val="2"/>
        </w:numPr>
        <w:autoSpaceDE/>
        <w:autoSpaceDN/>
        <w:adjustRightInd/>
        <w:spacing w:after="180" w:line="276" w:lineRule="auto"/>
        <w:contextualSpacing/>
      </w:pPr>
      <w:r w:rsidRPr="000E3EA2">
        <w:t>Business Administration</w:t>
      </w:r>
    </w:p>
    <w:p w14:paraId="4396088D" w14:textId="77777777" w:rsidR="004D3EC8" w:rsidRPr="00D165D5" w:rsidRDefault="004D3EC8" w:rsidP="004D3EC8">
      <w:pPr>
        <w:pStyle w:val="ListParagraph"/>
        <w:widowControl/>
        <w:numPr>
          <w:ilvl w:val="0"/>
          <w:numId w:val="2"/>
        </w:numPr>
        <w:autoSpaceDE/>
        <w:autoSpaceDN/>
        <w:adjustRightInd/>
        <w:spacing w:after="180"/>
        <w:contextualSpacing/>
      </w:pPr>
      <w:r w:rsidRPr="00D165D5">
        <w:t xml:space="preserve">Early Childhood </w:t>
      </w:r>
      <w:r>
        <w:t>Education</w:t>
      </w:r>
    </w:p>
    <w:p w14:paraId="6DD2E24F" w14:textId="77777777" w:rsidR="004D3EC8" w:rsidRDefault="004D3EC8" w:rsidP="004D3EC8">
      <w:pPr>
        <w:pStyle w:val="ListParagraph"/>
        <w:widowControl/>
        <w:numPr>
          <w:ilvl w:val="0"/>
          <w:numId w:val="2"/>
        </w:numPr>
        <w:autoSpaceDE/>
        <w:autoSpaceDN/>
        <w:adjustRightInd/>
        <w:spacing w:after="180" w:line="276" w:lineRule="auto"/>
        <w:contextualSpacing/>
      </w:pPr>
      <w:r w:rsidRPr="000A3F8A">
        <w:t>Electronic Medical Billing and Coding Specialist</w:t>
      </w:r>
    </w:p>
    <w:p w14:paraId="4E40EFC7" w14:textId="77777777" w:rsidR="004D3EC8" w:rsidRDefault="004D3EC8" w:rsidP="004D3EC8">
      <w:pPr>
        <w:pStyle w:val="ListParagraph"/>
        <w:widowControl/>
        <w:numPr>
          <w:ilvl w:val="0"/>
          <w:numId w:val="2"/>
        </w:numPr>
        <w:autoSpaceDE/>
        <w:autoSpaceDN/>
        <w:adjustRightInd/>
        <w:spacing w:after="180" w:line="276" w:lineRule="auto"/>
        <w:contextualSpacing/>
      </w:pPr>
      <w:r w:rsidRPr="000A3F8A">
        <w:t>Medical Assisting</w:t>
      </w:r>
    </w:p>
    <w:p w14:paraId="2C3B8188" w14:textId="77777777" w:rsidR="004D3EC8" w:rsidRPr="000F2F70" w:rsidRDefault="004D3EC8" w:rsidP="004D3EC8">
      <w:pPr>
        <w:pStyle w:val="ListParagraph"/>
        <w:widowControl/>
        <w:numPr>
          <w:ilvl w:val="0"/>
          <w:numId w:val="2"/>
        </w:numPr>
        <w:autoSpaceDE/>
        <w:autoSpaceDN/>
        <w:adjustRightInd/>
        <w:spacing w:after="180" w:line="276" w:lineRule="auto"/>
        <w:contextualSpacing/>
      </w:pPr>
      <w:r w:rsidRPr="000A3F8A">
        <w:t>Medical Billing and Coding Specialist</w:t>
      </w:r>
    </w:p>
    <w:p w14:paraId="01E508E4" w14:textId="77777777" w:rsidR="004D3EC8" w:rsidRPr="003432B5" w:rsidRDefault="004D3EC8" w:rsidP="004D3EC8">
      <w:pPr>
        <w:pStyle w:val="ListParagraph"/>
        <w:widowControl/>
        <w:numPr>
          <w:ilvl w:val="0"/>
          <w:numId w:val="2"/>
        </w:numPr>
        <w:autoSpaceDE/>
        <w:autoSpaceDN/>
        <w:adjustRightInd/>
        <w:spacing w:after="180" w:line="276" w:lineRule="auto"/>
        <w:contextualSpacing/>
      </w:pPr>
      <w:r w:rsidRPr="003432B5">
        <w:t xml:space="preserve">Medical Office Basic X-Ray Technician </w:t>
      </w:r>
    </w:p>
    <w:p w14:paraId="4A92B512" w14:textId="77777777" w:rsidR="004D3EC8" w:rsidRPr="009E4182" w:rsidRDefault="004D3EC8" w:rsidP="004D3EC8">
      <w:pPr>
        <w:pStyle w:val="ListParagraph"/>
        <w:widowControl/>
        <w:numPr>
          <w:ilvl w:val="0"/>
          <w:numId w:val="2"/>
        </w:numPr>
        <w:autoSpaceDE/>
        <w:autoSpaceDN/>
        <w:adjustRightInd/>
        <w:spacing w:after="180" w:line="276" w:lineRule="auto"/>
        <w:contextualSpacing/>
        <w:rPr>
          <w:strike/>
        </w:rPr>
      </w:pPr>
      <w:r w:rsidRPr="009E4182">
        <w:rPr>
          <w:strike/>
        </w:rPr>
        <w:t>Phlebotomy</w:t>
      </w:r>
    </w:p>
    <w:p w14:paraId="79394DC0" w14:textId="77777777" w:rsidR="004D3EC8" w:rsidRPr="000A3F8A" w:rsidRDefault="004D3EC8" w:rsidP="004D3EC8">
      <w:pPr>
        <w:pStyle w:val="ListParagraph"/>
        <w:widowControl/>
        <w:numPr>
          <w:ilvl w:val="0"/>
          <w:numId w:val="2"/>
        </w:numPr>
        <w:autoSpaceDE/>
        <w:autoSpaceDN/>
        <w:adjustRightInd/>
        <w:spacing w:after="180" w:line="276" w:lineRule="auto"/>
        <w:contextualSpacing/>
      </w:pPr>
      <w:r>
        <w:t>Practical Nurse</w:t>
      </w:r>
    </w:p>
    <w:p w14:paraId="2668CA45" w14:textId="77777777" w:rsidR="004D3EC8" w:rsidRPr="009E4182" w:rsidRDefault="004D3EC8" w:rsidP="004D3EC8">
      <w:pPr>
        <w:pStyle w:val="ListParagraph"/>
        <w:widowControl/>
        <w:numPr>
          <w:ilvl w:val="0"/>
          <w:numId w:val="2"/>
        </w:numPr>
        <w:autoSpaceDE/>
        <w:autoSpaceDN/>
        <w:adjustRightInd/>
        <w:spacing w:after="180" w:line="276" w:lineRule="auto"/>
        <w:contextualSpacing/>
        <w:rPr>
          <w:strike/>
        </w:rPr>
      </w:pPr>
      <w:r w:rsidRPr="009E4182">
        <w:rPr>
          <w:strike/>
        </w:rPr>
        <w:t>Professional Clinical Massage Therapy</w:t>
      </w:r>
    </w:p>
    <w:p w14:paraId="1D2474F0" w14:textId="77777777" w:rsidR="004D3EC8" w:rsidRPr="009507F5" w:rsidRDefault="004D3EC8" w:rsidP="004D3EC8">
      <w:pPr>
        <w:pStyle w:val="Heading4"/>
        <w:spacing w:line="276" w:lineRule="auto"/>
      </w:pPr>
      <w:r>
        <w:t>Associate of Science</w:t>
      </w:r>
    </w:p>
    <w:p w14:paraId="1AA6D3B0" w14:textId="77777777" w:rsidR="004D3EC8" w:rsidRPr="000E3EA2" w:rsidRDefault="004D3EC8" w:rsidP="004D3EC8">
      <w:pPr>
        <w:pStyle w:val="ListParagraph"/>
        <w:widowControl/>
        <w:numPr>
          <w:ilvl w:val="0"/>
          <w:numId w:val="2"/>
        </w:numPr>
        <w:autoSpaceDE/>
        <w:autoSpaceDN/>
        <w:adjustRightInd/>
        <w:spacing w:after="180" w:line="276" w:lineRule="auto"/>
        <w:contextualSpacing/>
      </w:pPr>
      <w:r w:rsidRPr="000E3EA2">
        <w:lastRenderedPageBreak/>
        <w:t>Business Administration</w:t>
      </w:r>
    </w:p>
    <w:p w14:paraId="0D13B8C5" w14:textId="77777777" w:rsidR="004D3EC8" w:rsidRPr="00BD1DA5" w:rsidRDefault="004D3EC8" w:rsidP="004D3EC8">
      <w:pPr>
        <w:pStyle w:val="ListParagraph"/>
        <w:widowControl/>
        <w:numPr>
          <w:ilvl w:val="0"/>
          <w:numId w:val="2"/>
        </w:numPr>
        <w:autoSpaceDE/>
        <w:autoSpaceDN/>
        <w:adjustRightInd/>
        <w:spacing w:after="180"/>
        <w:contextualSpacing/>
      </w:pPr>
      <w:r w:rsidRPr="00BD1DA5">
        <w:t xml:space="preserve">Diagnostic Medical Sonography </w:t>
      </w:r>
    </w:p>
    <w:p w14:paraId="48A40906" w14:textId="77777777" w:rsidR="004D3EC8" w:rsidRPr="003F248C" w:rsidRDefault="004D3EC8" w:rsidP="004D3EC8">
      <w:pPr>
        <w:pStyle w:val="ListParagraph"/>
        <w:widowControl/>
        <w:numPr>
          <w:ilvl w:val="0"/>
          <w:numId w:val="2"/>
        </w:numPr>
        <w:autoSpaceDE/>
        <w:autoSpaceDN/>
        <w:adjustRightInd/>
        <w:spacing w:after="180"/>
        <w:contextualSpacing/>
      </w:pPr>
      <w:r w:rsidRPr="003F248C">
        <w:t xml:space="preserve">Early Childhood </w:t>
      </w:r>
      <w:r>
        <w:t>Education</w:t>
      </w:r>
    </w:p>
    <w:p w14:paraId="57FB1281" w14:textId="77777777" w:rsidR="004D3EC8" w:rsidRPr="000265C0" w:rsidRDefault="004D3EC8" w:rsidP="004D3EC8">
      <w:pPr>
        <w:pStyle w:val="ListParagraph"/>
        <w:widowControl/>
        <w:numPr>
          <w:ilvl w:val="0"/>
          <w:numId w:val="2"/>
        </w:numPr>
        <w:autoSpaceDE/>
        <w:autoSpaceDN/>
        <w:adjustRightInd/>
        <w:spacing w:after="180" w:line="276" w:lineRule="auto"/>
        <w:contextualSpacing/>
      </w:pPr>
      <w:r w:rsidRPr="005B511F">
        <w:t>Medical Assisting</w:t>
      </w:r>
    </w:p>
    <w:p w14:paraId="5601CB35" w14:textId="77777777" w:rsidR="004D3EC8" w:rsidRPr="000265C0" w:rsidRDefault="004D3EC8" w:rsidP="004D3EC8">
      <w:pPr>
        <w:pStyle w:val="ListParagraph"/>
        <w:widowControl/>
        <w:numPr>
          <w:ilvl w:val="0"/>
          <w:numId w:val="2"/>
        </w:numPr>
        <w:autoSpaceDE/>
        <w:autoSpaceDN/>
        <w:adjustRightInd/>
        <w:spacing w:after="180" w:line="276" w:lineRule="auto"/>
        <w:contextualSpacing/>
      </w:pPr>
      <w:r w:rsidRPr="000265C0">
        <w:t xml:space="preserve">Medical Office Basic X-Ray Technician </w:t>
      </w:r>
    </w:p>
    <w:p w14:paraId="1DDDA31F" w14:textId="77777777" w:rsidR="004D3EC8" w:rsidRPr="005B511F" w:rsidRDefault="004D3EC8" w:rsidP="004D3EC8">
      <w:pPr>
        <w:pStyle w:val="ListParagraph"/>
        <w:widowControl/>
        <w:numPr>
          <w:ilvl w:val="0"/>
          <w:numId w:val="2"/>
        </w:numPr>
        <w:autoSpaceDE/>
        <w:autoSpaceDN/>
        <w:adjustRightInd/>
        <w:spacing w:after="180" w:line="276" w:lineRule="auto"/>
        <w:contextualSpacing/>
      </w:pPr>
      <w:r>
        <w:t>Nursing</w:t>
      </w:r>
    </w:p>
    <w:p w14:paraId="5AC7A132" w14:textId="77777777" w:rsidR="004D3EC8" w:rsidRPr="000A3F8A" w:rsidRDefault="004D3EC8" w:rsidP="004D3EC8">
      <w:pPr>
        <w:pStyle w:val="ListParagraph"/>
        <w:widowControl/>
        <w:numPr>
          <w:ilvl w:val="0"/>
          <w:numId w:val="2"/>
        </w:numPr>
        <w:autoSpaceDE/>
        <w:autoSpaceDN/>
        <w:adjustRightInd/>
        <w:spacing w:after="180" w:line="276" w:lineRule="auto"/>
        <w:contextualSpacing/>
      </w:pPr>
      <w:r>
        <w:t>Radiologic Technology</w:t>
      </w:r>
    </w:p>
    <w:p w14:paraId="377FD933" w14:textId="77777777" w:rsidR="004D3EC8" w:rsidRDefault="004D3EC8" w:rsidP="004D3EC8">
      <w:pPr>
        <w:pStyle w:val="ListParagraph"/>
        <w:widowControl/>
        <w:numPr>
          <w:ilvl w:val="0"/>
          <w:numId w:val="2"/>
        </w:numPr>
        <w:autoSpaceDE/>
        <w:autoSpaceDN/>
        <w:adjustRightInd/>
        <w:spacing w:after="180" w:line="276" w:lineRule="auto"/>
        <w:contextualSpacing/>
      </w:pPr>
      <w:r>
        <w:t>Surgical Technology</w:t>
      </w:r>
    </w:p>
    <w:p w14:paraId="3EBC51CB" w14:textId="77777777" w:rsidR="004D3EC8" w:rsidRPr="004D3EC8" w:rsidRDefault="004D3EC8" w:rsidP="004D3EC8">
      <w:pPr>
        <w:keepNext/>
        <w:keepLines/>
        <w:spacing w:before="200" w:line="276" w:lineRule="auto"/>
        <w:outlineLvl w:val="3"/>
        <w:rPr>
          <w:rFonts w:ascii="Calibri Light" w:hAnsi="Calibri Light" w:cs="Times New Roman"/>
          <w:b/>
          <w:bCs/>
          <w:i/>
          <w:iCs/>
          <w:color w:val="262626"/>
        </w:rPr>
      </w:pPr>
      <w:r w:rsidRPr="004D3EC8">
        <w:rPr>
          <w:rFonts w:ascii="Calibri Light" w:hAnsi="Calibri Light" w:cs="Times New Roman"/>
          <w:b/>
          <w:bCs/>
          <w:i/>
          <w:iCs/>
          <w:color w:val="262626"/>
        </w:rPr>
        <w:t>Bachelor of Science</w:t>
      </w:r>
    </w:p>
    <w:p w14:paraId="599AB189" w14:textId="77777777" w:rsidR="004D3EC8" w:rsidRPr="00B41F89" w:rsidRDefault="004D3EC8" w:rsidP="004D3EC8">
      <w:pPr>
        <w:pStyle w:val="ListParagraph"/>
        <w:widowControl/>
        <w:numPr>
          <w:ilvl w:val="0"/>
          <w:numId w:val="2"/>
        </w:numPr>
        <w:autoSpaceDE/>
        <w:autoSpaceDN/>
        <w:adjustRightInd/>
        <w:spacing w:after="180"/>
        <w:contextualSpacing/>
      </w:pPr>
      <w:r w:rsidRPr="00C13EB4">
        <w:t xml:space="preserve">Early Childhood </w:t>
      </w:r>
      <w:r>
        <w:t>Education</w:t>
      </w:r>
    </w:p>
    <w:p w14:paraId="5B6AC52C" w14:textId="77777777" w:rsidR="005D0D59" w:rsidRDefault="005D0D59" w:rsidP="000B06C9"/>
    <w:p w14:paraId="2F8E2D0F" w14:textId="77777777" w:rsidR="00DE1B07" w:rsidRPr="00DE1B07" w:rsidRDefault="00DE1B07" w:rsidP="00DE1B07">
      <w:pPr>
        <w:spacing w:line="276" w:lineRule="auto"/>
        <w:rPr>
          <w:rFonts w:ascii="Calibri Light" w:hAnsi="Calibri Light"/>
          <w:b/>
          <w:bCs/>
          <w:color w:val="44546A"/>
          <w:sz w:val="28"/>
          <w:szCs w:val="28"/>
        </w:rPr>
      </w:pPr>
      <w:r w:rsidRPr="00DE1B07">
        <w:rPr>
          <w:rFonts w:ascii="Calibri Light" w:hAnsi="Calibri Light"/>
          <w:b/>
          <w:bCs/>
          <w:color w:val="44546A"/>
          <w:sz w:val="28"/>
          <w:szCs w:val="28"/>
        </w:rPr>
        <w:t>MIAMI LAKES BRANCH CAMPUS</w:t>
      </w:r>
    </w:p>
    <w:p w14:paraId="7C6367F2" w14:textId="77777777" w:rsidR="00DE1B07" w:rsidRPr="009507F5" w:rsidRDefault="00DE1B07" w:rsidP="00DE1B07">
      <w:pPr>
        <w:pStyle w:val="Heading4"/>
        <w:spacing w:line="276" w:lineRule="auto"/>
      </w:pPr>
      <w:r>
        <w:t>Diploma</w:t>
      </w:r>
    </w:p>
    <w:p w14:paraId="0C97A468" w14:textId="77777777" w:rsidR="00DE1B07" w:rsidRPr="00D53FFB" w:rsidRDefault="00DE1B07" w:rsidP="00DE1B07">
      <w:pPr>
        <w:pStyle w:val="ListParagraph"/>
        <w:widowControl/>
        <w:numPr>
          <w:ilvl w:val="0"/>
          <w:numId w:val="2"/>
        </w:numPr>
        <w:autoSpaceDE/>
        <w:autoSpaceDN/>
        <w:adjustRightInd/>
        <w:spacing w:after="180" w:line="276" w:lineRule="auto"/>
        <w:contextualSpacing/>
        <w:rPr>
          <w:strike/>
        </w:rPr>
      </w:pPr>
      <w:r w:rsidRPr="00D53FFB">
        <w:rPr>
          <w:strike/>
        </w:rPr>
        <w:t>Business Administration</w:t>
      </w:r>
    </w:p>
    <w:p w14:paraId="308AD611" w14:textId="77777777" w:rsidR="00DE1B07" w:rsidRPr="00BD1DA5" w:rsidRDefault="00DE1B07" w:rsidP="00DE1B07">
      <w:pPr>
        <w:pStyle w:val="ListParagraph"/>
        <w:widowControl/>
        <w:numPr>
          <w:ilvl w:val="0"/>
          <w:numId w:val="2"/>
        </w:numPr>
        <w:autoSpaceDE/>
        <w:autoSpaceDN/>
        <w:adjustRightInd/>
        <w:spacing w:after="180"/>
        <w:contextualSpacing/>
      </w:pPr>
      <w:r w:rsidRPr="00BD1DA5">
        <w:t>Early Childhood Education</w:t>
      </w:r>
    </w:p>
    <w:p w14:paraId="59430B10" w14:textId="77777777" w:rsidR="00DE1B07" w:rsidRPr="00BD1DA5" w:rsidRDefault="00DE1B07" w:rsidP="00DE1B07">
      <w:pPr>
        <w:pStyle w:val="ListParagraph"/>
        <w:widowControl/>
        <w:numPr>
          <w:ilvl w:val="0"/>
          <w:numId w:val="2"/>
        </w:numPr>
        <w:autoSpaceDE/>
        <w:autoSpaceDN/>
        <w:adjustRightInd/>
        <w:spacing w:after="180"/>
        <w:contextualSpacing/>
      </w:pPr>
      <w:r w:rsidRPr="00BD1DA5">
        <w:t xml:space="preserve">Electronic Medical Billing and Coding Specialist </w:t>
      </w:r>
    </w:p>
    <w:p w14:paraId="7C0C4A30" w14:textId="77777777" w:rsidR="00DE1B07" w:rsidRPr="00981DBA" w:rsidRDefault="00DE1B07" w:rsidP="00DE1B07">
      <w:pPr>
        <w:pStyle w:val="ListParagraph"/>
        <w:widowControl/>
        <w:numPr>
          <w:ilvl w:val="0"/>
          <w:numId w:val="2"/>
        </w:numPr>
        <w:autoSpaceDE/>
        <w:autoSpaceDN/>
        <w:adjustRightInd/>
        <w:spacing w:after="180" w:line="276" w:lineRule="auto"/>
        <w:contextualSpacing/>
      </w:pPr>
      <w:r w:rsidRPr="000A3F8A">
        <w:t>Medical Assisting</w:t>
      </w:r>
    </w:p>
    <w:p w14:paraId="7E870A6C" w14:textId="77777777" w:rsidR="00DE1B07" w:rsidRPr="000F2F70" w:rsidRDefault="00DE1B07" w:rsidP="00DE1B07">
      <w:pPr>
        <w:pStyle w:val="ListParagraph"/>
        <w:widowControl/>
        <w:numPr>
          <w:ilvl w:val="0"/>
          <w:numId w:val="2"/>
        </w:numPr>
        <w:autoSpaceDE/>
        <w:autoSpaceDN/>
        <w:adjustRightInd/>
        <w:spacing w:after="180" w:line="276" w:lineRule="auto"/>
        <w:contextualSpacing/>
      </w:pPr>
      <w:r w:rsidRPr="000A3F8A">
        <w:t>Medical Billing and Coding Specialist</w:t>
      </w:r>
    </w:p>
    <w:p w14:paraId="1DA7BC29" w14:textId="77777777" w:rsidR="00DE1B07" w:rsidRPr="00981DBA" w:rsidRDefault="00DE1B07" w:rsidP="00DE1B07">
      <w:pPr>
        <w:pStyle w:val="ListParagraph"/>
        <w:widowControl/>
        <w:numPr>
          <w:ilvl w:val="0"/>
          <w:numId w:val="2"/>
        </w:numPr>
        <w:autoSpaceDE/>
        <w:autoSpaceDN/>
        <w:adjustRightInd/>
        <w:spacing w:after="180" w:line="276" w:lineRule="auto"/>
        <w:contextualSpacing/>
      </w:pPr>
      <w:r w:rsidRPr="00981DBA">
        <w:t>Medical Office Basic X-Ray Technician</w:t>
      </w:r>
    </w:p>
    <w:p w14:paraId="46EA2C2A" w14:textId="77777777" w:rsidR="00DE1B07" w:rsidRPr="008360F3" w:rsidRDefault="00DE1B07" w:rsidP="00DE1B07">
      <w:pPr>
        <w:pStyle w:val="ListParagraph"/>
        <w:widowControl/>
        <w:numPr>
          <w:ilvl w:val="0"/>
          <w:numId w:val="2"/>
        </w:numPr>
        <w:autoSpaceDE/>
        <w:autoSpaceDN/>
        <w:adjustRightInd/>
        <w:spacing w:after="180"/>
        <w:contextualSpacing/>
        <w:rPr>
          <w:strike/>
        </w:rPr>
      </w:pPr>
      <w:r w:rsidRPr="008360F3">
        <w:rPr>
          <w:strike/>
        </w:rPr>
        <w:t>Phlebotomy</w:t>
      </w:r>
    </w:p>
    <w:p w14:paraId="20AD14BC" w14:textId="77777777" w:rsidR="00DE1B07" w:rsidRPr="000A3F8A" w:rsidRDefault="00DE1B07" w:rsidP="00DE1B07">
      <w:pPr>
        <w:pStyle w:val="ListParagraph"/>
        <w:widowControl/>
        <w:numPr>
          <w:ilvl w:val="0"/>
          <w:numId w:val="2"/>
        </w:numPr>
        <w:autoSpaceDE/>
        <w:autoSpaceDN/>
        <w:adjustRightInd/>
        <w:spacing w:after="180" w:line="276" w:lineRule="auto"/>
        <w:contextualSpacing/>
      </w:pPr>
      <w:r>
        <w:t>Practical Nurse</w:t>
      </w:r>
    </w:p>
    <w:p w14:paraId="2B014318" w14:textId="77777777" w:rsidR="00DE1B07" w:rsidRPr="00EF5C26" w:rsidRDefault="00DE1B07" w:rsidP="00DE1B07">
      <w:pPr>
        <w:pStyle w:val="ListParagraph"/>
        <w:widowControl/>
        <w:numPr>
          <w:ilvl w:val="0"/>
          <w:numId w:val="2"/>
        </w:numPr>
        <w:autoSpaceDE/>
        <w:autoSpaceDN/>
        <w:adjustRightInd/>
        <w:spacing w:after="180" w:line="276" w:lineRule="auto"/>
        <w:contextualSpacing/>
      </w:pPr>
      <w:r w:rsidRPr="000A3F8A">
        <w:t>Professional Clinical Massage Therapy</w:t>
      </w:r>
    </w:p>
    <w:p w14:paraId="6A77BE8B" w14:textId="77777777" w:rsidR="00DE1B07" w:rsidRPr="009507F5" w:rsidRDefault="00DE1B07" w:rsidP="00DE1B07">
      <w:pPr>
        <w:pStyle w:val="Heading4"/>
        <w:spacing w:line="276" w:lineRule="auto"/>
      </w:pPr>
      <w:r>
        <w:t>Associate of Science</w:t>
      </w:r>
    </w:p>
    <w:p w14:paraId="0ED5B7A3" w14:textId="77777777" w:rsidR="00DE1B07" w:rsidRPr="00D53FFB" w:rsidRDefault="00DE1B07" w:rsidP="00DE1B07">
      <w:pPr>
        <w:pStyle w:val="ListParagraph"/>
        <w:widowControl/>
        <w:numPr>
          <w:ilvl w:val="0"/>
          <w:numId w:val="2"/>
        </w:numPr>
        <w:autoSpaceDE/>
        <w:autoSpaceDN/>
        <w:adjustRightInd/>
        <w:spacing w:after="180" w:line="276" w:lineRule="auto"/>
        <w:contextualSpacing/>
        <w:rPr>
          <w:strike/>
        </w:rPr>
      </w:pPr>
      <w:r w:rsidRPr="00D53FFB">
        <w:rPr>
          <w:strike/>
        </w:rPr>
        <w:t>Business Administration</w:t>
      </w:r>
    </w:p>
    <w:p w14:paraId="37F29339" w14:textId="77777777" w:rsidR="00DE1B07" w:rsidRPr="00BD1DA5" w:rsidRDefault="00DE1B07" w:rsidP="00DE1B07">
      <w:pPr>
        <w:pStyle w:val="ListParagraph"/>
        <w:widowControl/>
        <w:numPr>
          <w:ilvl w:val="0"/>
          <w:numId w:val="2"/>
        </w:numPr>
        <w:autoSpaceDE/>
        <w:autoSpaceDN/>
        <w:adjustRightInd/>
        <w:spacing w:after="180"/>
        <w:contextualSpacing/>
      </w:pPr>
      <w:r w:rsidRPr="00BD1DA5">
        <w:t xml:space="preserve">Diagnostic Medical Sonography </w:t>
      </w:r>
    </w:p>
    <w:p w14:paraId="7006D595" w14:textId="77777777" w:rsidR="00DE1B07" w:rsidRPr="009D2DAE" w:rsidRDefault="00DE1B07" w:rsidP="00DE1B07">
      <w:pPr>
        <w:pStyle w:val="ListParagraph"/>
        <w:widowControl/>
        <w:numPr>
          <w:ilvl w:val="0"/>
          <w:numId w:val="2"/>
        </w:numPr>
        <w:autoSpaceDE/>
        <w:autoSpaceDN/>
        <w:adjustRightInd/>
        <w:spacing w:after="180"/>
        <w:contextualSpacing/>
      </w:pPr>
      <w:r w:rsidRPr="009D2DAE">
        <w:t>Early Childhood</w:t>
      </w:r>
      <w:r>
        <w:t xml:space="preserve"> Education</w:t>
      </w:r>
    </w:p>
    <w:p w14:paraId="513CBA33" w14:textId="77777777" w:rsidR="00DE1B07" w:rsidRPr="00EE57E2" w:rsidRDefault="00DE1B07" w:rsidP="00DE1B07">
      <w:pPr>
        <w:pStyle w:val="ListParagraph"/>
        <w:widowControl/>
        <w:numPr>
          <w:ilvl w:val="0"/>
          <w:numId w:val="2"/>
        </w:numPr>
        <w:autoSpaceDE/>
        <w:autoSpaceDN/>
        <w:adjustRightInd/>
        <w:spacing w:after="180" w:line="276" w:lineRule="auto"/>
        <w:contextualSpacing/>
      </w:pPr>
      <w:r w:rsidRPr="000A3F8A">
        <w:t>Medical Assisting</w:t>
      </w:r>
    </w:p>
    <w:p w14:paraId="21C02726" w14:textId="77777777" w:rsidR="00DE1B07" w:rsidRPr="00981DBA" w:rsidRDefault="00DE1B07" w:rsidP="00DE1B07">
      <w:pPr>
        <w:pStyle w:val="ListParagraph"/>
        <w:widowControl/>
        <w:numPr>
          <w:ilvl w:val="0"/>
          <w:numId w:val="2"/>
        </w:numPr>
        <w:autoSpaceDE/>
        <w:autoSpaceDN/>
        <w:adjustRightInd/>
        <w:spacing w:after="180" w:line="276" w:lineRule="auto"/>
        <w:contextualSpacing/>
      </w:pPr>
      <w:r w:rsidRPr="00EE57E2">
        <w:t xml:space="preserve">Medical Office Basic X-Ray Technician </w:t>
      </w:r>
    </w:p>
    <w:p w14:paraId="63AA9081" w14:textId="77777777" w:rsidR="00DE1B07" w:rsidRPr="008C549E" w:rsidRDefault="00DE1B07" w:rsidP="00DE1B07">
      <w:pPr>
        <w:pStyle w:val="ListParagraph"/>
        <w:widowControl/>
        <w:numPr>
          <w:ilvl w:val="0"/>
          <w:numId w:val="2"/>
        </w:numPr>
        <w:autoSpaceDE/>
        <w:autoSpaceDN/>
        <w:adjustRightInd/>
        <w:spacing w:after="180" w:line="276" w:lineRule="auto"/>
        <w:contextualSpacing/>
      </w:pPr>
      <w:r w:rsidRPr="008C549E">
        <w:t>Nursing</w:t>
      </w:r>
    </w:p>
    <w:p w14:paraId="21768B71" w14:textId="77777777" w:rsidR="00DE1B07" w:rsidRDefault="00DE1B07" w:rsidP="00DE1B07">
      <w:pPr>
        <w:pStyle w:val="ListParagraph"/>
        <w:widowControl/>
        <w:numPr>
          <w:ilvl w:val="0"/>
          <w:numId w:val="2"/>
        </w:numPr>
        <w:autoSpaceDE/>
        <w:autoSpaceDN/>
        <w:adjustRightInd/>
        <w:spacing w:after="180" w:line="276" w:lineRule="auto"/>
        <w:contextualSpacing/>
      </w:pPr>
      <w:r>
        <w:t>Radiologic Technology</w:t>
      </w:r>
    </w:p>
    <w:p w14:paraId="5BD03B13" w14:textId="77777777" w:rsidR="00DE1B07" w:rsidRDefault="00DE1B07" w:rsidP="00DE1B07">
      <w:pPr>
        <w:pStyle w:val="ListParagraph"/>
        <w:widowControl/>
        <w:numPr>
          <w:ilvl w:val="0"/>
          <w:numId w:val="2"/>
        </w:numPr>
        <w:autoSpaceDE/>
        <w:autoSpaceDN/>
        <w:adjustRightInd/>
        <w:spacing w:after="180" w:line="276" w:lineRule="auto"/>
        <w:contextualSpacing/>
      </w:pPr>
      <w:r>
        <w:t>Surgical Technology</w:t>
      </w:r>
    </w:p>
    <w:p w14:paraId="5E773D9D" w14:textId="77777777" w:rsidR="00DE1B07" w:rsidRPr="00DE1B07" w:rsidRDefault="00DE1B07" w:rsidP="00DE1B07">
      <w:pPr>
        <w:keepNext/>
        <w:keepLines/>
        <w:spacing w:before="200" w:line="276" w:lineRule="auto"/>
        <w:outlineLvl w:val="3"/>
        <w:rPr>
          <w:rFonts w:ascii="Calibri Light" w:hAnsi="Calibri Light" w:cs="Times New Roman"/>
          <w:b/>
          <w:bCs/>
          <w:i/>
          <w:iCs/>
          <w:color w:val="262626"/>
        </w:rPr>
      </w:pPr>
      <w:r w:rsidRPr="00DE1B07">
        <w:rPr>
          <w:rFonts w:ascii="Calibri Light" w:hAnsi="Calibri Light" w:cs="Times New Roman"/>
          <w:b/>
          <w:bCs/>
          <w:i/>
          <w:iCs/>
          <w:color w:val="262626"/>
        </w:rPr>
        <w:t>Bachelor of Science</w:t>
      </w:r>
    </w:p>
    <w:p w14:paraId="1F839797" w14:textId="77777777" w:rsidR="00DE1B07" w:rsidRDefault="00DE1B07" w:rsidP="00DE1B07">
      <w:pPr>
        <w:pStyle w:val="ListParagraph"/>
        <w:widowControl/>
        <w:numPr>
          <w:ilvl w:val="0"/>
          <w:numId w:val="2"/>
        </w:numPr>
        <w:autoSpaceDE/>
        <w:autoSpaceDN/>
        <w:adjustRightInd/>
        <w:spacing w:after="180"/>
        <w:contextualSpacing/>
      </w:pPr>
      <w:r w:rsidRPr="00C13EB4">
        <w:t xml:space="preserve">Early Childhood </w:t>
      </w:r>
      <w:r>
        <w:t>Education</w:t>
      </w:r>
    </w:p>
    <w:p w14:paraId="165B3062" w14:textId="77777777" w:rsidR="00DE1B07" w:rsidRPr="001C7FD7" w:rsidRDefault="00DE1B07" w:rsidP="00DE1B07">
      <w:pPr>
        <w:pStyle w:val="ListParagraph"/>
        <w:widowControl/>
        <w:numPr>
          <w:ilvl w:val="0"/>
          <w:numId w:val="2"/>
        </w:numPr>
        <w:autoSpaceDE/>
        <w:autoSpaceDN/>
        <w:adjustRightInd/>
        <w:spacing w:after="180"/>
        <w:contextualSpacing/>
      </w:pPr>
      <w:r>
        <w:t>RN to BSN</w:t>
      </w:r>
    </w:p>
    <w:p w14:paraId="65D1759D" w14:textId="77777777" w:rsidR="00DE1B07" w:rsidRDefault="00DE1B07" w:rsidP="000B06C9"/>
    <w:p w14:paraId="496A1BB5" w14:textId="77777777" w:rsidR="00240E30" w:rsidRDefault="00240E30" w:rsidP="00240E30"/>
    <w:p w14:paraId="06B5D928" w14:textId="4FD71D36" w:rsidR="00240E30" w:rsidRDefault="00240E30" w:rsidP="00240E30">
      <w:pPr>
        <w:kinsoku w:val="0"/>
        <w:overflowPunct w:val="0"/>
        <w:spacing w:before="217"/>
        <w:outlineLvl w:val="5"/>
        <w:rPr>
          <w:b/>
          <w:bCs/>
          <w:spacing w:val="-2"/>
          <w:sz w:val="24"/>
          <w:szCs w:val="24"/>
        </w:rPr>
      </w:pPr>
      <w:r>
        <w:rPr>
          <w:b/>
          <w:bCs/>
          <w:sz w:val="24"/>
          <w:szCs w:val="24"/>
        </w:rPr>
        <w:t>Programs Offered</w:t>
      </w:r>
      <w:r w:rsidRPr="005908BA">
        <w:rPr>
          <w:b/>
          <w:bCs/>
          <w:sz w:val="24"/>
          <w:szCs w:val="24"/>
        </w:rPr>
        <w:t>,</w:t>
      </w:r>
      <w:r>
        <w:t xml:space="preserve"> </w:t>
      </w:r>
      <w:r w:rsidR="00305FD1" w:rsidRPr="00305FD1">
        <w:rPr>
          <w:b/>
          <w:bCs/>
          <w:sz w:val="24"/>
          <w:szCs w:val="24"/>
        </w:rPr>
        <w:t xml:space="preserve">Business Administration Associate </w:t>
      </w:r>
      <w:r w:rsidR="00B42FA5" w:rsidRPr="00305FD1">
        <w:rPr>
          <w:b/>
          <w:bCs/>
          <w:sz w:val="24"/>
          <w:szCs w:val="24"/>
        </w:rPr>
        <w:t>in</w:t>
      </w:r>
      <w:r w:rsidR="00305FD1" w:rsidRPr="00305FD1">
        <w:rPr>
          <w:b/>
          <w:bCs/>
          <w:sz w:val="24"/>
          <w:szCs w:val="24"/>
        </w:rPr>
        <w:t xml:space="preserve"> Applied Science </w:t>
      </w:r>
      <w:r w:rsidRPr="0097307B">
        <w:rPr>
          <w:b/>
          <w:bCs/>
          <w:sz w:val="24"/>
          <w:szCs w:val="24"/>
        </w:rPr>
        <w:t>Degree (S</w:t>
      </w:r>
      <w:r>
        <w:rPr>
          <w:b/>
          <w:bCs/>
          <w:sz w:val="24"/>
          <w:szCs w:val="24"/>
        </w:rPr>
        <w:t>C</w:t>
      </w:r>
      <w:r w:rsidRPr="0097307B">
        <w:rPr>
          <w:b/>
          <w:bCs/>
          <w:sz w:val="24"/>
          <w:szCs w:val="24"/>
        </w:rPr>
        <w:t xml:space="preserve"> &amp; N</w:t>
      </w:r>
      <w:r>
        <w:rPr>
          <w:b/>
          <w:bCs/>
          <w:sz w:val="24"/>
          <w:szCs w:val="24"/>
        </w:rPr>
        <w:t>C</w:t>
      </w:r>
      <w:r w:rsidRPr="0097307B">
        <w:rPr>
          <w:b/>
          <w:bCs/>
          <w:sz w:val="24"/>
          <w:szCs w:val="24"/>
        </w:rPr>
        <w:t>)</w:t>
      </w:r>
      <w:r w:rsidRPr="005908BA">
        <w:rPr>
          <w:b/>
          <w:bCs/>
          <w:spacing w:val="-4"/>
          <w:sz w:val="24"/>
          <w:szCs w:val="24"/>
        </w:rPr>
        <w:t xml:space="preserve"> </w:t>
      </w:r>
      <w:r w:rsidRPr="005908BA">
        <w:rPr>
          <w:b/>
          <w:bCs/>
          <w:spacing w:val="-2"/>
          <w:sz w:val="24"/>
          <w:szCs w:val="24"/>
        </w:rPr>
        <w:t>p.</w:t>
      </w:r>
      <w:r>
        <w:rPr>
          <w:b/>
          <w:bCs/>
          <w:spacing w:val="-2"/>
          <w:sz w:val="24"/>
          <w:szCs w:val="24"/>
        </w:rPr>
        <w:t xml:space="preserve"> 130</w:t>
      </w:r>
    </w:p>
    <w:p w14:paraId="71E9C096" w14:textId="77777777" w:rsidR="00DE1B07" w:rsidRDefault="00DE1B07" w:rsidP="000B06C9"/>
    <w:p w14:paraId="6B29928F" w14:textId="77777777" w:rsidR="00EF13B1" w:rsidRPr="0068387E" w:rsidRDefault="00EF13B1" w:rsidP="00EF13B1">
      <w:pPr>
        <w:pStyle w:val="Categoryheader"/>
      </w:pPr>
      <w:bookmarkStart w:id="2" w:name="_Toc126568825"/>
      <w:r>
        <w:rPr>
          <w:w w:val="95"/>
        </w:rPr>
        <w:t>Business Administration</w:t>
      </w:r>
      <w:r>
        <w:t xml:space="preserve"> </w:t>
      </w:r>
      <w:r w:rsidRPr="00BA7929">
        <w:rPr>
          <w:w w:val="95"/>
        </w:rPr>
        <w:t xml:space="preserve">ASSOCIATE </w:t>
      </w:r>
      <w:r>
        <w:rPr>
          <w:w w:val="95"/>
        </w:rPr>
        <w:t>IN</w:t>
      </w:r>
      <w:r w:rsidRPr="00BA7929">
        <w:rPr>
          <w:w w:val="95"/>
        </w:rPr>
        <w:t xml:space="preserve"> </w:t>
      </w:r>
      <w:r>
        <w:rPr>
          <w:w w:val="95"/>
        </w:rPr>
        <w:t xml:space="preserve">Applied </w:t>
      </w:r>
      <w:r w:rsidRPr="00BA7929">
        <w:rPr>
          <w:w w:val="95"/>
        </w:rPr>
        <w:t>SCIENCE</w:t>
      </w:r>
      <w:r>
        <w:rPr>
          <w:w w:val="95"/>
        </w:rPr>
        <w:t xml:space="preserve"> DEGREE (</w:t>
      </w:r>
      <w:r w:rsidRPr="00E6098C">
        <w:rPr>
          <w:w w:val="95"/>
        </w:rPr>
        <w:t>SC</w:t>
      </w:r>
      <w:r w:rsidRPr="00EF13B1">
        <w:rPr>
          <w:strike/>
          <w:w w:val="95"/>
        </w:rPr>
        <w:t xml:space="preserve"> &amp; NC</w:t>
      </w:r>
      <w:r>
        <w:rPr>
          <w:w w:val="95"/>
        </w:rPr>
        <w:t>)</w:t>
      </w:r>
      <w:bookmarkEnd w:id="2"/>
    </w:p>
    <w:p w14:paraId="34E85FE0" w14:textId="77777777" w:rsidR="00EF13B1" w:rsidRPr="002F3A22" w:rsidRDefault="00EF13B1" w:rsidP="00EF13B1">
      <w:pPr>
        <w:rPr>
          <w:rFonts w:ascii="Times New Roman" w:hAnsi="Times New Roman" w:cs="Times New Roman"/>
          <w:b/>
          <w:sz w:val="24"/>
          <w:szCs w:val="24"/>
        </w:rPr>
      </w:pPr>
    </w:p>
    <w:p w14:paraId="6DC036DA" w14:textId="77777777" w:rsidR="005D0D59" w:rsidRDefault="005D0D59" w:rsidP="000B06C9"/>
    <w:p w14:paraId="2C4A2995" w14:textId="462FDD34" w:rsidR="000B06C9" w:rsidRDefault="000B06C9" w:rsidP="000B06C9">
      <w:pPr>
        <w:kinsoku w:val="0"/>
        <w:overflowPunct w:val="0"/>
        <w:spacing w:before="217"/>
        <w:outlineLvl w:val="5"/>
        <w:rPr>
          <w:b/>
          <w:bCs/>
          <w:spacing w:val="-2"/>
          <w:sz w:val="24"/>
          <w:szCs w:val="24"/>
        </w:rPr>
      </w:pPr>
      <w:r>
        <w:rPr>
          <w:b/>
          <w:bCs/>
          <w:sz w:val="24"/>
          <w:szCs w:val="24"/>
        </w:rPr>
        <w:t>Programs Offered</w:t>
      </w:r>
      <w:r w:rsidRPr="005908BA">
        <w:rPr>
          <w:b/>
          <w:bCs/>
          <w:sz w:val="24"/>
          <w:szCs w:val="24"/>
        </w:rPr>
        <w:t>,</w:t>
      </w:r>
      <w:r w:rsidR="0097307B">
        <w:t xml:space="preserve"> </w:t>
      </w:r>
      <w:r w:rsidR="0097307B" w:rsidRPr="0097307B">
        <w:rPr>
          <w:b/>
          <w:bCs/>
          <w:sz w:val="24"/>
          <w:szCs w:val="24"/>
        </w:rPr>
        <w:t>Diagnostic Medical Sonography Associate In Applied Science Degree (S</w:t>
      </w:r>
      <w:r w:rsidR="0097307B">
        <w:rPr>
          <w:b/>
          <w:bCs/>
          <w:sz w:val="24"/>
          <w:szCs w:val="24"/>
        </w:rPr>
        <w:t>C</w:t>
      </w:r>
      <w:r w:rsidR="0097307B" w:rsidRPr="0097307B">
        <w:rPr>
          <w:b/>
          <w:bCs/>
          <w:sz w:val="24"/>
          <w:szCs w:val="24"/>
        </w:rPr>
        <w:t xml:space="preserve"> &amp; N</w:t>
      </w:r>
      <w:r w:rsidR="0097307B">
        <w:rPr>
          <w:b/>
          <w:bCs/>
          <w:sz w:val="24"/>
          <w:szCs w:val="24"/>
        </w:rPr>
        <w:t>C</w:t>
      </w:r>
      <w:r w:rsidR="0097307B" w:rsidRPr="0097307B">
        <w:rPr>
          <w:b/>
          <w:bCs/>
          <w:sz w:val="24"/>
          <w:szCs w:val="24"/>
        </w:rPr>
        <w:t>)</w:t>
      </w:r>
      <w:r w:rsidR="0097307B" w:rsidRPr="005908BA">
        <w:rPr>
          <w:b/>
          <w:bCs/>
          <w:spacing w:val="-4"/>
          <w:sz w:val="24"/>
          <w:szCs w:val="24"/>
        </w:rPr>
        <w:t xml:space="preserve"> </w:t>
      </w:r>
      <w:r w:rsidRPr="005908BA">
        <w:rPr>
          <w:b/>
          <w:bCs/>
          <w:spacing w:val="-2"/>
          <w:sz w:val="24"/>
          <w:szCs w:val="24"/>
        </w:rPr>
        <w:t>p.</w:t>
      </w:r>
      <w:r>
        <w:rPr>
          <w:b/>
          <w:bCs/>
          <w:spacing w:val="-2"/>
          <w:sz w:val="24"/>
          <w:szCs w:val="24"/>
        </w:rPr>
        <w:t xml:space="preserve"> 1</w:t>
      </w:r>
      <w:r w:rsidR="000F3D2C">
        <w:rPr>
          <w:b/>
          <w:bCs/>
          <w:spacing w:val="-2"/>
          <w:sz w:val="24"/>
          <w:szCs w:val="24"/>
        </w:rPr>
        <w:t>4</w:t>
      </w:r>
      <w:r w:rsidR="003C5892">
        <w:rPr>
          <w:b/>
          <w:bCs/>
          <w:spacing w:val="-2"/>
          <w:sz w:val="24"/>
          <w:szCs w:val="24"/>
        </w:rPr>
        <w:t>6</w:t>
      </w:r>
    </w:p>
    <w:p w14:paraId="530B5054" w14:textId="77777777" w:rsidR="000B06C9" w:rsidRDefault="000B06C9" w:rsidP="009E3938"/>
    <w:p w14:paraId="2FF1B1DA" w14:textId="77777777" w:rsidR="0096372E" w:rsidRPr="00F7170E" w:rsidRDefault="0096372E" w:rsidP="0096372E">
      <w:pPr>
        <w:keepNext/>
        <w:keepLines/>
        <w:spacing w:before="40"/>
        <w:outlineLvl w:val="3"/>
        <w:rPr>
          <w:b/>
          <w:bCs/>
          <w:i/>
          <w:iCs/>
          <w:spacing w:val="-1"/>
        </w:rPr>
      </w:pPr>
      <w:r w:rsidRPr="00F7170E">
        <w:rPr>
          <w:b/>
          <w:bCs/>
          <w:i/>
          <w:iCs/>
          <w:spacing w:val="-1"/>
        </w:rPr>
        <w:t xml:space="preserve">Diagnostic Medical Sonography Major Courses </w:t>
      </w:r>
      <w:r w:rsidRPr="00F7170E">
        <w:rPr>
          <w:i/>
          <w:iCs/>
          <w:spacing w:val="-1"/>
        </w:rPr>
        <w:t>(61.0 credit hours)</w:t>
      </w:r>
      <w:r w:rsidRPr="00F7170E">
        <w:rPr>
          <w:b/>
          <w:bCs/>
          <w:i/>
          <w:iCs/>
          <w:spacing w:val="-1"/>
        </w:rPr>
        <w:t xml:space="preserve"> </w:t>
      </w:r>
    </w:p>
    <w:p w14:paraId="6640B6AF" w14:textId="77777777" w:rsidR="0096372E" w:rsidRDefault="0096372E" w:rsidP="0096372E">
      <w:pPr>
        <w:rPr>
          <w:rFonts w:eastAsia="Calibri"/>
          <w:i/>
          <w:iCs/>
        </w:rPr>
      </w:pPr>
      <w:r w:rsidRPr="490EEEE0">
        <w:rPr>
          <w:rFonts w:eastAsia="Calibri"/>
          <w:i/>
          <w:iCs/>
        </w:rPr>
        <w:t>The following courses are taken in the sequence listed below:</w:t>
      </w:r>
    </w:p>
    <w:p w14:paraId="5BAD4425" w14:textId="77777777" w:rsidR="0096372E" w:rsidRDefault="0096372E" w:rsidP="0096372E">
      <w:pPr>
        <w:rPr>
          <w:rFonts w:eastAsia="Calibri"/>
          <w:i/>
          <w:iCs/>
        </w:rPr>
      </w:pPr>
    </w:p>
    <w:tbl>
      <w:tblPr>
        <w:tblW w:w="6424" w:type="dxa"/>
        <w:tblLook w:val="04A0" w:firstRow="1" w:lastRow="0" w:firstColumn="1" w:lastColumn="0" w:noHBand="0" w:noVBand="1"/>
      </w:tblPr>
      <w:tblGrid>
        <w:gridCol w:w="1527"/>
        <w:gridCol w:w="3369"/>
        <w:gridCol w:w="770"/>
        <w:gridCol w:w="758"/>
      </w:tblGrid>
      <w:tr w:rsidR="00A65D2A" w14:paraId="4DB3CFE0" w14:textId="77777777">
        <w:trPr>
          <w:trHeight w:val="300"/>
        </w:trPr>
        <w:tc>
          <w:tcPr>
            <w:tcW w:w="1527" w:type="dxa"/>
            <w:shd w:val="clear" w:color="auto" w:fill="auto"/>
          </w:tcPr>
          <w:p w14:paraId="211C20DA" w14:textId="77777777" w:rsidR="0096372E" w:rsidRDefault="0096372E">
            <w:pPr>
              <w:contextualSpacing/>
              <w:mirrorIndents/>
              <w:jc w:val="both"/>
              <w:rPr>
                <w:rFonts w:cs="Times New Roman"/>
              </w:rPr>
            </w:pPr>
          </w:p>
        </w:tc>
        <w:tc>
          <w:tcPr>
            <w:tcW w:w="3369" w:type="dxa"/>
            <w:shd w:val="clear" w:color="auto" w:fill="auto"/>
          </w:tcPr>
          <w:p w14:paraId="4F2503C4" w14:textId="77777777" w:rsidR="0096372E" w:rsidRDefault="0096372E">
            <w:pPr>
              <w:contextualSpacing/>
              <w:mirrorIndents/>
              <w:jc w:val="both"/>
              <w:rPr>
                <w:rFonts w:cs="Times New Roman"/>
              </w:rPr>
            </w:pPr>
          </w:p>
        </w:tc>
        <w:tc>
          <w:tcPr>
            <w:tcW w:w="770" w:type="dxa"/>
            <w:shd w:val="clear" w:color="auto" w:fill="auto"/>
            <w:hideMark/>
          </w:tcPr>
          <w:p w14:paraId="5A0E555C" w14:textId="77777777" w:rsidR="0096372E" w:rsidRDefault="0096372E">
            <w:pPr>
              <w:contextualSpacing/>
              <w:mirrorIndents/>
              <w:jc w:val="both"/>
              <w:rPr>
                <w:rFonts w:cs="Times New Roman"/>
                <w:b/>
                <w:bCs/>
              </w:rPr>
            </w:pPr>
            <w:r>
              <w:rPr>
                <w:rFonts w:cs="Times New Roman"/>
                <w:b/>
                <w:bCs/>
              </w:rPr>
              <w:t xml:space="preserve">Credit </w:t>
            </w:r>
          </w:p>
          <w:p w14:paraId="72ED9E7C" w14:textId="77777777" w:rsidR="0096372E" w:rsidRDefault="0096372E">
            <w:pPr>
              <w:contextualSpacing/>
              <w:mirrorIndents/>
              <w:jc w:val="both"/>
              <w:rPr>
                <w:rFonts w:cs="Times New Roman"/>
              </w:rPr>
            </w:pPr>
            <w:r>
              <w:rPr>
                <w:rFonts w:cs="Times New Roman"/>
                <w:b/>
                <w:bCs/>
              </w:rPr>
              <w:t>Hours</w:t>
            </w:r>
          </w:p>
        </w:tc>
        <w:tc>
          <w:tcPr>
            <w:tcW w:w="758" w:type="dxa"/>
            <w:shd w:val="clear" w:color="auto" w:fill="auto"/>
          </w:tcPr>
          <w:p w14:paraId="20E5E2C0" w14:textId="77777777" w:rsidR="0096372E" w:rsidRDefault="0096372E">
            <w:pPr>
              <w:contextualSpacing/>
              <w:mirrorIndents/>
              <w:jc w:val="both"/>
              <w:rPr>
                <w:rFonts w:cs="Times New Roman"/>
                <w:b/>
                <w:bCs/>
                <w:strike/>
              </w:rPr>
            </w:pPr>
            <w:r>
              <w:rPr>
                <w:rFonts w:cs="Times New Roman"/>
                <w:b/>
                <w:bCs/>
                <w:strike/>
              </w:rPr>
              <w:t xml:space="preserve">Clock </w:t>
            </w:r>
          </w:p>
          <w:p w14:paraId="2E38A236" w14:textId="77777777" w:rsidR="0096372E" w:rsidRDefault="0096372E">
            <w:pPr>
              <w:contextualSpacing/>
              <w:mirrorIndents/>
              <w:jc w:val="both"/>
              <w:rPr>
                <w:rFonts w:cs="Times New Roman"/>
                <w:b/>
                <w:bCs/>
                <w:strike/>
              </w:rPr>
            </w:pPr>
            <w:r>
              <w:rPr>
                <w:rFonts w:cs="Times New Roman"/>
                <w:b/>
                <w:bCs/>
                <w:strike/>
              </w:rPr>
              <w:t>Hours</w:t>
            </w:r>
          </w:p>
        </w:tc>
      </w:tr>
      <w:tr w:rsidR="00A65D2A" w14:paraId="0450A7CE" w14:textId="77777777">
        <w:trPr>
          <w:trHeight w:val="300"/>
        </w:trPr>
        <w:tc>
          <w:tcPr>
            <w:tcW w:w="1527" w:type="dxa"/>
            <w:shd w:val="clear" w:color="auto" w:fill="auto"/>
            <w:hideMark/>
          </w:tcPr>
          <w:p w14:paraId="063AB18D" w14:textId="77777777" w:rsidR="0096372E" w:rsidRDefault="0096372E">
            <w:pPr>
              <w:contextualSpacing/>
              <w:mirrorIndents/>
              <w:jc w:val="both"/>
              <w:rPr>
                <w:rFonts w:cs="Times New Roman"/>
              </w:rPr>
            </w:pPr>
            <w:r>
              <w:rPr>
                <w:rFonts w:cs="Times New Roman"/>
              </w:rPr>
              <w:t>SON 1000C</w:t>
            </w:r>
          </w:p>
        </w:tc>
        <w:tc>
          <w:tcPr>
            <w:tcW w:w="3369" w:type="dxa"/>
            <w:shd w:val="clear" w:color="auto" w:fill="auto"/>
            <w:hideMark/>
          </w:tcPr>
          <w:p w14:paraId="14BA144A" w14:textId="77777777" w:rsidR="0096372E" w:rsidRDefault="0096372E">
            <w:pPr>
              <w:contextualSpacing/>
              <w:mirrorIndents/>
              <w:rPr>
                <w:rFonts w:cs="Times New Roman"/>
              </w:rPr>
            </w:pPr>
            <w:r>
              <w:rPr>
                <w:rFonts w:cs="Times New Roman"/>
              </w:rPr>
              <w:t>Introduction to Diagnostic Medical Sonography</w:t>
            </w:r>
          </w:p>
        </w:tc>
        <w:tc>
          <w:tcPr>
            <w:tcW w:w="770" w:type="dxa"/>
            <w:shd w:val="clear" w:color="auto" w:fill="auto"/>
            <w:hideMark/>
          </w:tcPr>
          <w:p w14:paraId="41A918D9" w14:textId="77777777" w:rsidR="0096372E" w:rsidRDefault="0096372E">
            <w:pPr>
              <w:contextualSpacing/>
              <w:mirrorIndents/>
              <w:jc w:val="both"/>
              <w:rPr>
                <w:rFonts w:cs="Times New Roman"/>
              </w:rPr>
            </w:pPr>
            <w:r>
              <w:rPr>
                <w:rFonts w:cs="Times New Roman"/>
              </w:rPr>
              <w:t>4.0</w:t>
            </w:r>
          </w:p>
        </w:tc>
        <w:tc>
          <w:tcPr>
            <w:tcW w:w="758" w:type="dxa"/>
            <w:shd w:val="clear" w:color="auto" w:fill="auto"/>
          </w:tcPr>
          <w:p w14:paraId="0F2B1EFE" w14:textId="77777777" w:rsidR="0096372E" w:rsidRDefault="0096372E">
            <w:pPr>
              <w:contextualSpacing/>
              <w:mirrorIndents/>
              <w:jc w:val="both"/>
              <w:rPr>
                <w:rFonts w:cs="Times New Roman"/>
                <w:strike/>
              </w:rPr>
            </w:pPr>
            <w:r>
              <w:rPr>
                <w:rFonts w:cs="Times New Roman"/>
                <w:strike/>
              </w:rPr>
              <w:t>100</w:t>
            </w:r>
          </w:p>
        </w:tc>
      </w:tr>
      <w:tr w:rsidR="00A65D2A" w14:paraId="5ED50FED" w14:textId="77777777">
        <w:trPr>
          <w:trHeight w:val="300"/>
        </w:trPr>
        <w:tc>
          <w:tcPr>
            <w:tcW w:w="1527" w:type="dxa"/>
            <w:shd w:val="clear" w:color="auto" w:fill="auto"/>
            <w:hideMark/>
          </w:tcPr>
          <w:p w14:paraId="25423FC9" w14:textId="77777777" w:rsidR="0096372E" w:rsidRDefault="0096372E">
            <w:pPr>
              <w:contextualSpacing/>
              <w:mirrorIndents/>
              <w:jc w:val="both"/>
              <w:rPr>
                <w:rFonts w:cs="Times New Roman"/>
              </w:rPr>
            </w:pPr>
            <w:r>
              <w:rPr>
                <w:rFonts w:cs="Times New Roman"/>
              </w:rPr>
              <w:t>SON 1614C</w:t>
            </w:r>
          </w:p>
        </w:tc>
        <w:tc>
          <w:tcPr>
            <w:tcW w:w="3369" w:type="dxa"/>
            <w:shd w:val="clear" w:color="auto" w:fill="auto"/>
            <w:hideMark/>
          </w:tcPr>
          <w:p w14:paraId="7995D377" w14:textId="77777777" w:rsidR="0096372E" w:rsidRDefault="0096372E">
            <w:pPr>
              <w:tabs>
                <w:tab w:val="left" w:pos="1150"/>
              </w:tabs>
              <w:contextualSpacing/>
              <w:mirrorIndents/>
              <w:rPr>
                <w:rFonts w:cs="Times New Roman"/>
              </w:rPr>
            </w:pPr>
            <w:r>
              <w:rPr>
                <w:rFonts w:cs="Times New Roman"/>
              </w:rPr>
              <w:t>Acoustic Physics &amp; Instrumentation</w:t>
            </w:r>
          </w:p>
        </w:tc>
        <w:tc>
          <w:tcPr>
            <w:tcW w:w="770" w:type="dxa"/>
            <w:shd w:val="clear" w:color="auto" w:fill="auto"/>
            <w:hideMark/>
          </w:tcPr>
          <w:p w14:paraId="03DE6715" w14:textId="77777777" w:rsidR="0096372E" w:rsidRDefault="0096372E">
            <w:pPr>
              <w:contextualSpacing/>
              <w:mirrorIndents/>
              <w:jc w:val="both"/>
              <w:rPr>
                <w:rFonts w:cs="Times New Roman"/>
              </w:rPr>
            </w:pPr>
            <w:r>
              <w:rPr>
                <w:rFonts w:cs="Times New Roman"/>
              </w:rPr>
              <w:t>4.0</w:t>
            </w:r>
          </w:p>
        </w:tc>
        <w:tc>
          <w:tcPr>
            <w:tcW w:w="758" w:type="dxa"/>
            <w:shd w:val="clear" w:color="auto" w:fill="auto"/>
          </w:tcPr>
          <w:p w14:paraId="06254502" w14:textId="77777777" w:rsidR="0096372E" w:rsidRDefault="0096372E">
            <w:pPr>
              <w:contextualSpacing/>
              <w:mirrorIndents/>
              <w:jc w:val="both"/>
              <w:rPr>
                <w:rFonts w:cs="Times New Roman"/>
                <w:strike/>
              </w:rPr>
            </w:pPr>
            <w:r>
              <w:rPr>
                <w:rFonts w:cs="Times New Roman"/>
                <w:strike/>
              </w:rPr>
              <w:t>100</w:t>
            </w:r>
          </w:p>
        </w:tc>
      </w:tr>
      <w:tr w:rsidR="00A65D2A" w14:paraId="37CCA0BD" w14:textId="77777777">
        <w:trPr>
          <w:trHeight w:val="300"/>
        </w:trPr>
        <w:tc>
          <w:tcPr>
            <w:tcW w:w="1527" w:type="dxa"/>
            <w:shd w:val="clear" w:color="auto" w:fill="auto"/>
            <w:hideMark/>
          </w:tcPr>
          <w:p w14:paraId="2ED0EBC3" w14:textId="77777777" w:rsidR="0096372E" w:rsidRDefault="0096372E">
            <w:pPr>
              <w:contextualSpacing/>
              <w:mirrorIndents/>
              <w:jc w:val="both"/>
              <w:rPr>
                <w:rFonts w:cs="Times New Roman"/>
              </w:rPr>
            </w:pPr>
            <w:r>
              <w:rPr>
                <w:rFonts w:cs="Times New Roman"/>
              </w:rPr>
              <w:t>SON 1113C</w:t>
            </w:r>
          </w:p>
        </w:tc>
        <w:tc>
          <w:tcPr>
            <w:tcW w:w="3369" w:type="dxa"/>
            <w:shd w:val="clear" w:color="auto" w:fill="auto"/>
            <w:hideMark/>
          </w:tcPr>
          <w:p w14:paraId="1FF16A90" w14:textId="77777777" w:rsidR="0096372E" w:rsidRDefault="0096372E">
            <w:pPr>
              <w:contextualSpacing/>
              <w:mirrorIndents/>
              <w:rPr>
                <w:rFonts w:cs="Times New Roman"/>
              </w:rPr>
            </w:pPr>
            <w:r>
              <w:rPr>
                <w:rFonts w:cs="Times New Roman"/>
              </w:rPr>
              <w:t>Cross-Sectional Anatomy</w:t>
            </w:r>
          </w:p>
        </w:tc>
        <w:tc>
          <w:tcPr>
            <w:tcW w:w="770" w:type="dxa"/>
            <w:shd w:val="clear" w:color="auto" w:fill="auto"/>
            <w:hideMark/>
          </w:tcPr>
          <w:p w14:paraId="0B91DE2C" w14:textId="77777777" w:rsidR="0096372E" w:rsidRDefault="0096372E">
            <w:pPr>
              <w:contextualSpacing/>
              <w:mirrorIndents/>
              <w:jc w:val="both"/>
              <w:rPr>
                <w:rFonts w:cs="Times New Roman"/>
              </w:rPr>
            </w:pPr>
            <w:r>
              <w:rPr>
                <w:rFonts w:cs="Times New Roman"/>
              </w:rPr>
              <w:t>4.0</w:t>
            </w:r>
          </w:p>
        </w:tc>
        <w:tc>
          <w:tcPr>
            <w:tcW w:w="758" w:type="dxa"/>
            <w:shd w:val="clear" w:color="auto" w:fill="auto"/>
          </w:tcPr>
          <w:p w14:paraId="7604F8E0" w14:textId="77777777" w:rsidR="0096372E" w:rsidRDefault="0096372E">
            <w:pPr>
              <w:contextualSpacing/>
              <w:mirrorIndents/>
              <w:jc w:val="both"/>
              <w:rPr>
                <w:rFonts w:cs="Times New Roman"/>
                <w:strike/>
              </w:rPr>
            </w:pPr>
            <w:r>
              <w:rPr>
                <w:rFonts w:cs="Times New Roman"/>
                <w:strike/>
              </w:rPr>
              <w:t>100</w:t>
            </w:r>
          </w:p>
        </w:tc>
      </w:tr>
      <w:tr w:rsidR="00A65D2A" w14:paraId="5073A394" w14:textId="77777777">
        <w:trPr>
          <w:trHeight w:val="300"/>
        </w:trPr>
        <w:tc>
          <w:tcPr>
            <w:tcW w:w="1527" w:type="dxa"/>
            <w:shd w:val="clear" w:color="auto" w:fill="auto"/>
            <w:hideMark/>
          </w:tcPr>
          <w:p w14:paraId="403F33C6" w14:textId="77777777" w:rsidR="0096372E" w:rsidRDefault="0096372E">
            <w:pPr>
              <w:contextualSpacing/>
              <w:mirrorIndents/>
              <w:jc w:val="both"/>
              <w:rPr>
                <w:rFonts w:cs="Times New Roman"/>
              </w:rPr>
            </w:pPr>
            <w:r>
              <w:rPr>
                <w:rFonts w:cs="Times New Roman"/>
              </w:rPr>
              <w:t>SON 2111C</w:t>
            </w:r>
          </w:p>
        </w:tc>
        <w:tc>
          <w:tcPr>
            <w:tcW w:w="3369" w:type="dxa"/>
            <w:shd w:val="clear" w:color="auto" w:fill="auto"/>
            <w:hideMark/>
          </w:tcPr>
          <w:p w14:paraId="53B206D9" w14:textId="77777777" w:rsidR="0096372E" w:rsidRDefault="0096372E">
            <w:pPr>
              <w:tabs>
                <w:tab w:val="left" w:pos="1149"/>
              </w:tabs>
              <w:contextualSpacing/>
              <w:mirrorIndents/>
              <w:rPr>
                <w:rFonts w:cs="Times New Roman"/>
              </w:rPr>
            </w:pPr>
            <w:r>
              <w:rPr>
                <w:rFonts w:cs="Times New Roman"/>
              </w:rPr>
              <w:t>Abdominal Sonography</w:t>
            </w:r>
          </w:p>
        </w:tc>
        <w:tc>
          <w:tcPr>
            <w:tcW w:w="770" w:type="dxa"/>
            <w:shd w:val="clear" w:color="auto" w:fill="auto"/>
            <w:hideMark/>
          </w:tcPr>
          <w:p w14:paraId="6FBD9D74" w14:textId="77777777" w:rsidR="0096372E" w:rsidRDefault="0096372E">
            <w:pPr>
              <w:contextualSpacing/>
              <w:mirrorIndents/>
              <w:jc w:val="both"/>
              <w:rPr>
                <w:rFonts w:cs="Times New Roman"/>
              </w:rPr>
            </w:pPr>
            <w:r>
              <w:rPr>
                <w:rFonts w:cs="Times New Roman"/>
              </w:rPr>
              <w:t>4.0</w:t>
            </w:r>
          </w:p>
        </w:tc>
        <w:tc>
          <w:tcPr>
            <w:tcW w:w="758" w:type="dxa"/>
            <w:shd w:val="clear" w:color="auto" w:fill="auto"/>
          </w:tcPr>
          <w:p w14:paraId="584E5730" w14:textId="77777777" w:rsidR="0096372E" w:rsidRDefault="0096372E">
            <w:pPr>
              <w:contextualSpacing/>
              <w:mirrorIndents/>
              <w:jc w:val="both"/>
              <w:rPr>
                <w:rFonts w:cs="Times New Roman"/>
                <w:strike/>
              </w:rPr>
            </w:pPr>
            <w:r>
              <w:rPr>
                <w:rFonts w:cs="Times New Roman"/>
                <w:strike/>
              </w:rPr>
              <w:t>100</w:t>
            </w:r>
          </w:p>
        </w:tc>
      </w:tr>
      <w:tr w:rsidR="00A65D2A" w14:paraId="11B009FF" w14:textId="77777777">
        <w:trPr>
          <w:trHeight w:val="300"/>
        </w:trPr>
        <w:tc>
          <w:tcPr>
            <w:tcW w:w="1527" w:type="dxa"/>
            <w:shd w:val="clear" w:color="auto" w:fill="auto"/>
          </w:tcPr>
          <w:p w14:paraId="7F57481E" w14:textId="77777777" w:rsidR="0096372E" w:rsidRDefault="0096372E">
            <w:pPr>
              <w:contextualSpacing/>
              <w:mirrorIndents/>
              <w:jc w:val="both"/>
              <w:rPr>
                <w:rFonts w:cs="Times New Roman"/>
              </w:rPr>
            </w:pPr>
            <w:r>
              <w:rPr>
                <w:rFonts w:cs="Times New Roman"/>
              </w:rPr>
              <w:t>SON 2154C</w:t>
            </w:r>
          </w:p>
        </w:tc>
        <w:tc>
          <w:tcPr>
            <w:tcW w:w="3369" w:type="dxa"/>
            <w:shd w:val="clear" w:color="auto" w:fill="auto"/>
          </w:tcPr>
          <w:p w14:paraId="5276A18E" w14:textId="77777777" w:rsidR="0096372E" w:rsidRDefault="0096372E">
            <w:pPr>
              <w:tabs>
                <w:tab w:val="left" w:pos="1149"/>
              </w:tabs>
              <w:contextualSpacing/>
              <w:mirrorIndents/>
              <w:rPr>
                <w:rFonts w:cs="Times New Roman"/>
              </w:rPr>
            </w:pPr>
            <w:r>
              <w:rPr>
                <w:rFonts w:cs="Times New Roman"/>
              </w:rPr>
              <w:t>Superficial Structures and Neonatal Brain</w:t>
            </w:r>
          </w:p>
        </w:tc>
        <w:tc>
          <w:tcPr>
            <w:tcW w:w="770" w:type="dxa"/>
            <w:shd w:val="clear" w:color="auto" w:fill="auto"/>
          </w:tcPr>
          <w:p w14:paraId="2C20ABC4" w14:textId="77777777" w:rsidR="0096372E" w:rsidRDefault="0096372E">
            <w:pPr>
              <w:contextualSpacing/>
              <w:mirrorIndents/>
              <w:jc w:val="both"/>
              <w:rPr>
                <w:rFonts w:cs="Times New Roman"/>
              </w:rPr>
            </w:pPr>
            <w:r>
              <w:rPr>
                <w:rFonts w:cs="Times New Roman"/>
              </w:rPr>
              <w:t>4.0</w:t>
            </w:r>
          </w:p>
        </w:tc>
        <w:tc>
          <w:tcPr>
            <w:tcW w:w="758" w:type="dxa"/>
            <w:shd w:val="clear" w:color="auto" w:fill="auto"/>
          </w:tcPr>
          <w:p w14:paraId="7C6A363F" w14:textId="77777777" w:rsidR="0096372E" w:rsidRDefault="0096372E">
            <w:pPr>
              <w:contextualSpacing/>
              <w:mirrorIndents/>
              <w:jc w:val="both"/>
              <w:rPr>
                <w:rFonts w:cs="Times New Roman"/>
                <w:strike/>
              </w:rPr>
            </w:pPr>
            <w:r>
              <w:rPr>
                <w:rFonts w:cs="Times New Roman"/>
                <w:strike/>
              </w:rPr>
              <w:t>100</w:t>
            </w:r>
          </w:p>
        </w:tc>
      </w:tr>
      <w:tr w:rsidR="00A65D2A" w14:paraId="6C87E307" w14:textId="77777777">
        <w:trPr>
          <w:trHeight w:val="300"/>
        </w:trPr>
        <w:tc>
          <w:tcPr>
            <w:tcW w:w="1527" w:type="dxa"/>
            <w:shd w:val="clear" w:color="auto" w:fill="auto"/>
            <w:hideMark/>
          </w:tcPr>
          <w:p w14:paraId="297C3FE6" w14:textId="77777777" w:rsidR="0096372E" w:rsidRDefault="0096372E">
            <w:pPr>
              <w:contextualSpacing/>
              <w:mirrorIndents/>
              <w:jc w:val="both"/>
              <w:rPr>
                <w:rFonts w:cs="Times New Roman"/>
              </w:rPr>
            </w:pPr>
            <w:r>
              <w:rPr>
                <w:rFonts w:cs="Times New Roman"/>
              </w:rPr>
              <w:t>SON 1804</w:t>
            </w:r>
          </w:p>
        </w:tc>
        <w:tc>
          <w:tcPr>
            <w:tcW w:w="3369" w:type="dxa"/>
            <w:shd w:val="clear" w:color="auto" w:fill="auto"/>
            <w:hideMark/>
          </w:tcPr>
          <w:p w14:paraId="1EAC203E" w14:textId="77777777" w:rsidR="0096372E" w:rsidRDefault="0096372E">
            <w:pPr>
              <w:contextualSpacing/>
              <w:mirrorIndents/>
              <w:jc w:val="both"/>
              <w:rPr>
                <w:rFonts w:cs="Times New Roman"/>
              </w:rPr>
            </w:pPr>
            <w:r>
              <w:rPr>
                <w:rFonts w:cs="Times New Roman"/>
              </w:rPr>
              <w:t>Clinical Rotation I</w:t>
            </w:r>
          </w:p>
        </w:tc>
        <w:tc>
          <w:tcPr>
            <w:tcW w:w="770" w:type="dxa"/>
            <w:shd w:val="clear" w:color="auto" w:fill="auto"/>
            <w:hideMark/>
          </w:tcPr>
          <w:p w14:paraId="4C5D9B27" w14:textId="77777777" w:rsidR="0096372E" w:rsidRDefault="0096372E">
            <w:pPr>
              <w:contextualSpacing/>
              <w:mirrorIndents/>
              <w:jc w:val="both"/>
              <w:rPr>
                <w:rFonts w:cs="Times New Roman"/>
              </w:rPr>
            </w:pPr>
            <w:r>
              <w:rPr>
                <w:rFonts w:cs="Times New Roman"/>
              </w:rPr>
              <w:t>3.5</w:t>
            </w:r>
          </w:p>
        </w:tc>
        <w:tc>
          <w:tcPr>
            <w:tcW w:w="758" w:type="dxa"/>
            <w:shd w:val="clear" w:color="auto" w:fill="auto"/>
          </w:tcPr>
          <w:p w14:paraId="3E15FC96" w14:textId="77777777" w:rsidR="0096372E" w:rsidRDefault="0096372E">
            <w:pPr>
              <w:contextualSpacing/>
              <w:mirrorIndents/>
              <w:jc w:val="both"/>
              <w:rPr>
                <w:rFonts w:cs="Times New Roman"/>
                <w:strike/>
              </w:rPr>
            </w:pPr>
            <w:r>
              <w:rPr>
                <w:rFonts w:cs="Times New Roman"/>
                <w:strike/>
              </w:rPr>
              <w:t>160</w:t>
            </w:r>
          </w:p>
        </w:tc>
      </w:tr>
      <w:tr w:rsidR="00A65D2A" w14:paraId="63A518CE" w14:textId="77777777">
        <w:trPr>
          <w:trHeight w:val="300"/>
        </w:trPr>
        <w:tc>
          <w:tcPr>
            <w:tcW w:w="1527" w:type="dxa"/>
            <w:shd w:val="clear" w:color="auto" w:fill="auto"/>
            <w:hideMark/>
          </w:tcPr>
          <w:p w14:paraId="341D69E5" w14:textId="77777777" w:rsidR="0096372E" w:rsidRDefault="0096372E">
            <w:pPr>
              <w:contextualSpacing/>
              <w:mirrorIndents/>
              <w:jc w:val="both"/>
              <w:rPr>
                <w:rFonts w:cs="Times New Roman"/>
              </w:rPr>
            </w:pPr>
            <w:r>
              <w:rPr>
                <w:rFonts w:cs="Times New Roman"/>
              </w:rPr>
              <w:t>SON 1814</w:t>
            </w:r>
          </w:p>
        </w:tc>
        <w:tc>
          <w:tcPr>
            <w:tcW w:w="3369" w:type="dxa"/>
            <w:shd w:val="clear" w:color="auto" w:fill="auto"/>
            <w:hideMark/>
          </w:tcPr>
          <w:p w14:paraId="677454D3" w14:textId="77777777" w:rsidR="0096372E" w:rsidRDefault="0096372E">
            <w:pPr>
              <w:contextualSpacing/>
              <w:mirrorIndents/>
              <w:jc w:val="both"/>
              <w:rPr>
                <w:rFonts w:cs="Times New Roman"/>
              </w:rPr>
            </w:pPr>
            <w:r>
              <w:rPr>
                <w:rFonts w:cs="Times New Roman"/>
              </w:rPr>
              <w:t>Clinical Rotation II</w:t>
            </w:r>
          </w:p>
        </w:tc>
        <w:tc>
          <w:tcPr>
            <w:tcW w:w="770" w:type="dxa"/>
            <w:shd w:val="clear" w:color="auto" w:fill="auto"/>
            <w:hideMark/>
          </w:tcPr>
          <w:p w14:paraId="74E70C4C" w14:textId="77777777" w:rsidR="0096372E" w:rsidRDefault="0096372E">
            <w:pPr>
              <w:contextualSpacing/>
              <w:mirrorIndents/>
              <w:jc w:val="both"/>
              <w:rPr>
                <w:rFonts w:cs="Times New Roman"/>
              </w:rPr>
            </w:pPr>
            <w:r>
              <w:rPr>
                <w:rFonts w:cs="Times New Roman"/>
              </w:rPr>
              <w:t>3.5</w:t>
            </w:r>
          </w:p>
        </w:tc>
        <w:tc>
          <w:tcPr>
            <w:tcW w:w="758" w:type="dxa"/>
            <w:shd w:val="clear" w:color="auto" w:fill="auto"/>
          </w:tcPr>
          <w:p w14:paraId="5ECFC428" w14:textId="77777777" w:rsidR="0096372E" w:rsidRDefault="0096372E">
            <w:pPr>
              <w:contextualSpacing/>
              <w:mirrorIndents/>
              <w:jc w:val="both"/>
              <w:rPr>
                <w:rFonts w:cs="Times New Roman"/>
                <w:strike/>
              </w:rPr>
            </w:pPr>
            <w:r>
              <w:rPr>
                <w:rFonts w:cs="Times New Roman"/>
                <w:strike/>
              </w:rPr>
              <w:t>160</w:t>
            </w:r>
          </w:p>
        </w:tc>
      </w:tr>
      <w:tr w:rsidR="00A65D2A" w14:paraId="4C1F8F6C" w14:textId="77777777">
        <w:trPr>
          <w:trHeight w:val="300"/>
        </w:trPr>
        <w:tc>
          <w:tcPr>
            <w:tcW w:w="1527" w:type="dxa"/>
            <w:shd w:val="clear" w:color="auto" w:fill="auto"/>
            <w:hideMark/>
          </w:tcPr>
          <w:p w14:paraId="4FB594B7" w14:textId="77777777" w:rsidR="0096372E" w:rsidRDefault="0096372E">
            <w:pPr>
              <w:contextualSpacing/>
              <w:mirrorIndents/>
              <w:jc w:val="both"/>
              <w:rPr>
                <w:rFonts w:cs="Times New Roman"/>
              </w:rPr>
            </w:pPr>
            <w:r>
              <w:rPr>
                <w:rFonts w:cs="Times New Roman"/>
              </w:rPr>
              <w:t>SON 2120C</w:t>
            </w:r>
          </w:p>
        </w:tc>
        <w:tc>
          <w:tcPr>
            <w:tcW w:w="3369" w:type="dxa"/>
            <w:shd w:val="clear" w:color="auto" w:fill="auto"/>
            <w:hideMark/>
          </w:tcPr>
          <w:p w14:paraId="04171051" w14:textId="77777777" w:rsidR="0096372E" w:rsidRDefault="0096372E">
            <w:pPr>
              <w:contextualSpacing/>
              <w:mirrorIndents/>
              <w:jc w:val="both"/>
              <w:rPr>
                <w:rFonts w:cs="Times New Roman"/>
              </w:rPr>
            </w:pPr>
            <w:r>
              <w:rPr>
                <w:rFonts w:cs="Times New Roman"/>
              </w:rPr>
              <w:t>OB/GYN Sonography I</w:t>
            </w:r>
          </w:p>
        </w:tc>
        <w:tc>
          <w:tcPr>
            <w:tcW w:w="770" w:type="dxa"/>
            <w:shd w:val="clear" w:color="auto" w:fill="auto"/>
            <w:hideMark/>
          </w:tcPr>
          <w:p w14:paraId="03D9B31E" w14:textId="77777777" w:rsidR="0096372E" w:rsidRDefault="0096372E">
            <w:pPr>
              <w:contextualSpacing/>
              <w:mirrorIndents/>
              <w:jc w:val="both"/>
              <w:rPr>
                <w:rFonts w:cs="Times New Roman"/>
              </w:rPr>
            </w:pPr>
            <w:r>
              <w:rPr>
                <w:rFonts w:cs="Times New Roman"/>
              </w:rPr>
              <w:t>4.0</w:t>
            </w:r>
          </w:p>
        </w:tc>
        <w:tc>
          <w:tcPr>
            <w:tcW w:w="758" w:type="dxa"/>
            <w:shd w:val="clear" w:color="auto" w:fill="auto"/>
          </w:tcPr>
          <w:p w14:paraId="51B94882" w14:textId="77777777" w:rsidR="0096372E" w:rsidRDefault="0096372E">
            <w:pPr>
              <w:contextualSpacing/>
              <w:mirrorIndents/>
              <w:jc w:val="both"/>
              <w:rPr>
                <w:rFonts w:cs="Times New Roman"/>
                <w:strike/>
              </w:rPr>
            </w:pPr>
            <w:r>
              <w:rPr>
                <w:rFonts w:cs="Times New Roman"/>
                <w:strike/>
              </w:rPr>
              <w:t>100</w:t>
            </w:r>
          </w:p>
        </w:tc>
      </w:tr>
      <w:tr w:rsidR="00A65D2A" w14:paraId="6F5415C0" w14:textId="77777777">
        <w:trPr>
          <w:trHeight w:val="300"/>
        </w:trPr>
        <w:tc>
          <w:tcPr>
            <w:tcW w:w="1527" w:type="dxa"/>
            <w:shd w:val="clear" w:color="auto" w:fill="auto"/>
            <w:hideMark/>
          </w:tcPr>
          <w:p w14:paraId="71CE0729" w14:textId="77777777" w:rsidR="0096372E" w:rsidRDefault="0096372E">
            <w:pPr>
              <w:contextualSpacing/>
              <w:mirrorIndents/>
              <w:jc w:val="both"/>
              <w:rPr>
                <w:rFonts w:cs="Times New Roman"/>
              </w:rPr>
            </w:pPr>
            <w:r>
              <w:rPr>
                <w:rFonts w:cs="Times New Roman"/>
              </w:rPr>
              <w:t>SON 2122C</w:t>
            </w:r>
          </w:p>
        </w:tc>
        <w:tc>
          <w:tcPr>
            <w:tcW w:w="3369" w:type="dxa"/>
            <w:shd w:val="clear" w:color="auto" w:fill="auto"/>
            <w:hideMark/>
          </w:tcPr>
          <w:p w14:paraId="07F5A370" w14:textId="77777777" w:rsidR="0096372E" w:rsidRDefault="0096372E">
            <w:pPr>
              <w:contextualSpacing/>
              <w:mirrorIndents/>
              <w:jc w:val="both"/>
              <w:rPr>
                <w:rFonts w:cs="Times New Roman"/>
              </w:rPr>
            </w:pPr>
            <w:r>
              <w:rPr>
                <w:rFonts w:cs="Times New Roman"/>
              </w:rPr>
              <w:t>OB/GYN Sonography II</w:t>
            </w:r>
          </w:p>
        </w:tc>
        <w:tc>
          <w:tcPr>
            <w:tcW w:w="770" w:type="dxa"/>
            <w:shd w:val="clear" w:color="auto" w:fill="auto"/>
            <w:hideMark/>
          </w:tcPr>
          <w:p w14:paraId="758BB6C2" w14:textId="77777777" w:rsidR="0096372E" w:rsidRDefault="0096372E">
            <w:pPr>
              <w:contextualSpacing/>
              <w:mirrorIndents/>
              <w:jc w:val="both"/>
              <w:rPr>
                <w:rFonts w:cs="Times New Roman"/>
              </w:rPr>
            </w:pPr>
            <w:r>
              <w:rPr>
                <w:rFonts w:cs="Times New Roman"/>
              </w:rPr>
              <w:t>4.0</w:t>
            </w:r>
          </w:p>
        </w:tc>
        <w:tc>
          <w:tcPr>
            <w:tcW w:w="758" w:type="dxa"/>
            <w:shd w:val="clear" w:color="auto" w:fill="auto"/>
          </w:tcPr>
          <w:p w14:paraId="0BEF1DBA" w14:textId="77777777" w:rsidR="0096372E" w:rsidRDefault="0096372E">
            <w:pPr>
              <w:contextualSpacing/>
              <w:mirrorIndents/>
              <w:jc w:val="both"/>
              <w:rPr>
                <w:rFonts w:cs="Times New Roman"/>
                <w:strike/>
              </w:rPr>
            </w:pPr>
            <w:r>
              <w:rPr>
                <w:rFonts w:cs="Times New Roman"/>
                <w:strike/>
              </w:rPr>
              <w:t>100</w:t>
            </w:r>
          </w:p>
        </w:tc>
      </w:tr>
      <w:tr w:rsidR="00A65D2A" w14:paraId="14056862" w14:textId="77777777">
        <w:trPr>
          <w:trHeight w:val="300"/>
        </w:trPr>
        <w:tc>
          <w:tcPr>
            <w:tcW w:w="1527" w:type="dxa"/>
            <w:shd w:val="clear" w:color="auto" w:fill="auto"/>
            <w:hideMark/>
          </w:tcPr>
          <w:p w14:paraId="07D354E6" w14:textId="77777777" w:rsidR="0096372E" w:rsidRDefault="0096372E">
            <w:pPr>
              <w:contextualSpacing/>
              <w:mirrorIndents/>
              <w:jc w:val="both"/>
              <w:rPr>
                <w:rFonts w:cs="Times New Roman"/>
              </w:rPr>
            </w:pPr>
            <w:r>
              <w:rPr>
                <w:rFonts w:cs="Times New Roman"/>
              </w:rPr>
              <w:t>SON 1824</w:t>
            </w:r>
          </w:p>
        </w:tc>
        <w:tc>
          <w:tcPr>
            <w:tcW w:w="3369" w:type="dxa"/>
            <w:shd w:val="clear" w:color="auto" w:fill="auto"/>
            <w:hideMark/>
          </w:tcPr>
          <w:p w14:paraId="516CAFA1" w14:textId="77777777" w:rsidR="0096372E" w:rsidRDefault="0096372E">
            <w:pPr>
              <w:contextualSpacing/>
              <w:mirrorIndents/>
              <w:jc w:val="both"/>
              <w:rPr>
                <w:rFonts w:cs="Times New Roman"/>
              </w:rPr>
            </w:pPr>
            <w:r>
              <w:rPr>
                <w:rFonts w:cs="Times New Roman"/>
              </w:rPr>
              <w:t>Clinical Rotation III</w:t>
            </w:r>
          </w:p>
        </w:tc>
        <w:tc>
          <w:tcPr>
            <w:tcW w:w="770" w:type="dxa"/>
            <w:shd w:val="clear" w:color="auto" w:fill="auto"/>
            <w:hideMark/>
          </w:tcPr>
          <w:p w14:paraId="519A968B" w14:textId="77777777" w:rsidR="0096372E" w:rsidRDefault="0096372E">
            <w:pPr>
              <w:contextualSpacing/>
              <w:mirrorIndents/>
              <w:jc w:val="both"/>
              <w:rPr>
                <w:rFonts w:cs="Times New Roman"/>
              </w:rPr>
            </w:pPr>
            <w:r>
              <w:rPr>
                <w:rFonts w:cs="Times New Roman"/>
              </w:rPr>
              <w:t>3.5</w:t>
            </w:r>
          </w:p>
        </w:tc>
        <w:tc>
          <w:tcPr>
            <w:tcW w:w="758" w:type="dxa"/>
            <w:shd w:val="clear" w:color="auto" w:fill="auto"/>
          </w:tcPr>
          <w:p w14:paraId="328E3148" w14:textId="77777777" w:rsidR="0096372E" w:rsidRDefault="0096372E">
            <w:pPr>
              <w:contextualSpacing/>
              <w:mirrorIndents/>
              <w:jc w:val="both"/>
              <w:rPr>
                <w:rFonts w:cs="Times New Roman"/>
                <w:strike/>
              </w:rPr>
            </w:pPr>
            <w:r>
              <w:rPr>
                <w:rFonts w:cs="Times New Roman"/>
                <w:strike/>
              </w:rPr>
              <w:t>160</w:t>
            </w:r>
          </w:p>
        </w:tc>
      </w:tr>
      <w:tr w:rsidR="00A65D2A" w14:paraId="6BC2C6D6" w14:textId="77777777">
        <w:trPr>
          <w:trHeight w:val="300"/>
        </w:trPr>
        <w:tc>
          <w:tcPr>
            <w:tcW w:w="1527" w:type="dxa"/>
            <w:shd w:val="clear" w:color="auto" w:fill="auto"/>
            <w:hideMark/>
          </w:tcPr>
          <w:p w14:paraId="2E82272F" w14:textId="77777777" w:rsidR="0096372E" w:rsidRDefault="0096372E">
            <w:pPr>
              <w:contextualSpacing/>
              <w:mirrorIndents/>
              <w:jc w:val="both"/>
              <w:rPr>
                <w:rFonts w:cs="Times New Roman"/>
              </w:rPr>
            </w:pPr>
            <w:r>
              <w:rPr>
                <w:rFonts w:cs="Times New Roman"/>
              </w:rPr>
              <w:t>SON 2844</w:t>
            </w:r>
          </w:p>
        </w:tc>
        <w:tc>
          <w:tcPr>
            <w:tcW w:w="3369" w:type="dxa"/>
            <w:shd w:val="clear" w:color="auto" w:fill="auto"/>
            <w:hideMark/>
          </w:tcPr>
          <w:p w14:paraId="5225F6A9" w14:textId="77777777" w:rsidR="0096372E" w:rsidRDefault="0096372E">
            <w:pPr>
              <w:contextualSpacing/>
              <w:mirrorIndents/>
              <w:jc w:val="both"/>
              <w:rPr>
                <w:rFonts w:cs="Times New Roman"/>
              </w:rPr>
            </w:pPr>
            <w:r>
              <w:rPr>
                <w:rFonts w:cs="Times New Roman"/>
              </w:rPr>
              <w:t>Clinical Rotation V</w:t>
            </w:r>
          </w:p>
        </w:tc>
        <w:tc>
          <w:tcPr>
            <w:tcW w:w="770" w:type="dxa"/>
            <w:shd w:val="clear" w:color="auto" w:fill="auto"/>
            <w:hideMark/>
          </w:tcPr>
          <w:p w14:paraId="1574A144" w14:textId="77777777" w:rsidR="0096372E" w:rsidRDefault="0096372E">
            <w:pPr>
              <w:contextualSpacing/>
              <w:mirrorIndents/>
              <w:jc w:val="both"/>
              <w:rPr>
                <w:rFonts w:cs="Times New Roman"/>
              </w:rPr>
            </w:pPr>
            <w:r>
              <w:rPr>
                <w:rFonts w:cs="Times New Roman"/>
              </w:rPr>
              <w:t>3.5</w:t>
            </w:r>
          </w:p>
        </w:tc>
        <w:tc>
          <w:tcPr>
            <w:tcW w:w="758" w:type="dxa"/>
            <w:shd w:val="clear" w:color="auto" w:fill="auto"/>
          </w:tcPr>
          <w:p w14:paraId="365B6873" w14:textId="77777777" w:rsidR="0096372E" w:rsidRDefault="0096372E">
            <w:pPr>
              <w:contextualSpacing/>
              <w:mirrorIndents/>
              <w:jc w:val="both"/>
              <w:rPr>
                <w:rFonts w:cs="Times New Roman"/>
                <w:strike/>
              </w:rPr>
            </w:pPr>
            <w:r>
              <w:rPr>
                <w:rFonts w:cs="Times New Roman"/>
                <w:strike/>
              </w:rPr>
              <w:t>160</w:t>
            </w:r>
          </w:p>
        </w:tc>
      </w:tr>
    </w:tbl>
    <w:p w14:paraId="2A52EF63" w14:textId="77777777" w:rsidR="0096372E" w:rsidRPr="00AE6BA4" w:rsidRDefault="0096372E" w:rsidP="0096372E">
      <w:pPr>
        <w:contextualSpacing/>
        <w:mirrorIndents/>
        <w:jc w:val="both"/>
      </w:pPr>
    </w:p>
    <w:p w14:paraId="4AB67551" w14:textId="77777777" w:rsidR="0096372E" w:rsidRPr="00AE6BA4" w:rsidRDefault="0096372E" w:rsidP="0096372E">
      <w:pPr>
        <w:contextualSpacing/>
        <w:mirrorIndents/>
        <w:jc w:val="both"/>
        <w:rPr>
          <w:u w:val="single"/>
        </w:rPr>
      </w:pPr>
      <w:r w:rsidRPr="490EEEE0">
        <w:rPr>
          <w:u w:val="single"/>
        </w:rPr>
        <w:t xml:space="preserve">The following (*) two courses may be taken in any order after completion of prerequisites. </w:t>
      </w:r>
    </w:p>
    <w:p w14:paraId="54BF81C9" w14:textId="77777777" w:rsidR="0096372E" w:rsidRPr="00C00389" w:rsidRDefault="0096372E" w:rsidP="0096372E">
      <w:pPr>
        <w:contextualSpacing/>
        <w:mirrorIndents/>
        <w:jc w:val="both"/>
        <w:rPr>
          <w:b/>
          <w:bCs/>
        </w:rPr>
      </w:pPr>
    </w:p>
    <w:tbl>
      <w:tblPr>
        <w:tblW w:w="6624" w:type="dxa"/>
        <w:tblLook w:val="0480" w:firstRow="0" w:lastRow="0" w:firstColumn="1" w:lastColumn="0" w:noHBand="0" w:noVBand="1"/>
      </w:tblPr>
      <w:tblGrid>
        <w:gridCol w:w="1368"/>
        <w:gridCol w:w="90"/>
        <w:gridCol w:w="3534"/>
        <w:gridCol w:w="798"/>
        <w:gridCol w:w="834"/>
      </w:tblGrid>
      <w:tr w:rsidR="0096372E" w14:paraId="545C12B6" w14:textId="77777777" w:rsidTr="00AE07F8">
        <w:trPr>
          <w:trHeight w:val="270"/>
        </w:trPr>
        <w:tc>
          <w:tcPr>
            <w:tcW w:w="1368" w:type="dxa"/>
            <w:hideMark/>
          </w:tcPr>
          <w:p w14:paraId="51E2E24C" w14:textId="77777777" w:rsidR="0096372E" w:rsidRPr="00C00389" w:rsidRDefault="0096372E" w:rsidP="00AE07F8">
            <w:pPr>
              <w:contextualSpacing/>
              <w:mirrorIndents/>
              <w:jc w:val="both"/>
            </w:pPr>
            <w:r w:rsidRPr="490EEEE0">
              <w:t>*SON 2171C</w:t>
            </w:r>
          </w:p>
        </w:tc>
        <w:tc>
          <w:tcPr>
            <w:tcW w:w="3624" w:type="dxa"/>
            <w:gridSpan w:val="2"/>
            <w:hideMark/>
          </w:tcPr>
          <w:p w14:paraId="08105521" w14:textId="77777777" w:rsidR="0096372E" w:rsidRPr="00C00389" w:rsidRDefault="0096372E" w:rsidP="00AE07F8">
            <w:pPr>
              <w:contextualSpacing/>
              <w:mirrorIndents/>
              <w:jc w:val="both"/>
            </w:pPr>
            <w:r w:rsidRPr="490EEEE0">
              <w:t>Vascular Sonography</w:t>
            </w:r>
          </w:p>
        </w:tc>
        <w:tc>
          <w:tcPr>
            <w:tcW w:w="798" w:type="dxa"/>
            <w:hideMark/>
          </w:tcPr>
          <w:p w14:paraId="759E8C75" w14:textId="77777777" w:rsidR="0096372E" w:rsidRPr="00C00389" w:rsidRDefault="0096372E" w:rsidP="00AE07F8">
            <w:pPr>
              <w:contextualSpacing/>
              <w:mirrorIndents/>
              <w:jc w:val="both"/>
            </w:pPr>
            <w:r w:rsidRPr="490EEEE0">
              <w:t>4.0</w:t>
            </w:r>
          </w:p>
        </w:tc>
        <w:tc>
          <w:tcPr>
            <w:tcW w:w="834" w:type="dxa"/>
            <w:hideMark/>
          </w:tcPr>
          <w:p w14:paraId="5E7F4A8E" w14:textId="77777777" w:rsidR="0096372E" w:rsidRPr="003C5892" w:rsidRDefault="0096372E" w:rsidP="00AE07F8">
            <w:pPr>
              <w:contextualSpacing/>
              <w:mirrorIndents/>
              <w:jc w:val="both"/>
              <w:rPr>
                <w:strike/>
              </w:rPr>
            </w:pPr>
            <w:r w:rsidRPr="003C5892">
              <w:rPr>
                <w:strike/>
              </w:rPr>
              <w:t>100</w:t>
            </w:r>
          </w:p>
        </w:tc>
      </w:tr>
      <w:tr w:rsidR="0096372E" w14:paraId="29E8E7B9" w14:textId="77777777" w:rsidTr="00AE07F8">
        <w:trPr>
          <w:trHeight w:val="300"/>
        </w:trPr>
        <w:tc>
          <w:tcPr>
            <w:tcW w:w="1368" w:type="dxa"/>
            <w:hideMark/>
          </w:tcPr>
          <w:p w14:paraId="6B46A3E2" w14:textId="77777777" w:rsidR="0096372E" w:rsidRPr="00C00389" w:rsidRDefault="0096372E" w:rsidP="00AE07F8">
            <w:pPr>
              <w:contextualSpacing/>
              <w:mirrorIndents/>
              <w:jc w:val="both"/>
            </w:pPr>
            <w:r w:rsidRPr="490EEEE0">
              <w:t>*SON 1100C</w:t>
            </w:r>
          </w:p>
        </w:tc>
        <w:tc>
          <w:tcPr>
            <w:tcW w:w="3624" w:type="dxa"/>
            <w:gridSpan w:val="2"/>
            <w:hideMark/>
          </w:tcPr>
          <w:p w14:paraId="100A1828" w14:textId="77777777" w:rsidR="0096372E" w:rsidRPr="00C00389" w:rsidRDefault="0096372E" w:rsidP="00AE07F8">
            <w:pPr>
              <w:contextualSpacing/>
              <w:mirrorIndents/>
              <w:jc w:val="both"/>
            </w:pPr>
            <w:r w:rsidRPr="490EEEE0">
              <w:t>Practical Aspects of Sonography</w:t>
            </w:r>
          </w:p>
        </w:tc>
        <w:tc>
          <w:tcPr>
            <w:tcW w:w="798" w:type="dxa"/>
            <w:hideMark/>
          </w:tcPr>
          <w:p w14:paraId="6E4D5E2A" w14:textId="77777777" w:rsidR="0096372E" w:rsidRPr="00C00389" w:rsidRDefault="0096372E" w:rsidP="00AE07F8">
            <w:pPr>
              <w:contextualSpacing/>
              <w:mirrorIndents/>
              <w:jc w:val="both"/>
            </w:pPr>
            <w:r w:rsidRPr="490EEEE0">
              <w:t>4.0</w:t>
            </w:r>
          </w:p>
        </w:tc>
        <w:tc>
          <w:tcPr>
            <w:tcW w:w="834" w:type="dxa"/>
            <w:hideMark/>
          </w:tcPr>
          <w:p w14:paraId="292274D5" w14:textId="77777777" w:rsidR="0096372E" w:rsidRPr="003C5892" w:rsidRDefault="0096372E" w:rsidP="00AE07F8">
            <w:pPr>
              <w:contextualSpacing/>
              <w:mirrorIndents/>
              <w:jc w:val="both"/>
              <w:rPr>
                <w:strike/>
              </w:rPr>
            </w:pPr>
            <w:r w:rsidRPr="003C5892">
              <w:rPr>
                <w:strike/>
              </w:rPr>
              <w:t>100</w:t>
            </w:r>
          </w:p>
        </w:tc>
      </w:tr>
      <w:tr w:rsidR="0096372E" w14:paraId="4953C3B8" w14:textId="77777777" w:rsidTr="00AE07F8">
        <w:trPr>
          <w:trHeight w:val="477"/>
        </w:trPr>
        <w:tc>
          <w:tcPr>
            <w:tcW w:w="1368" w:type="dxa"/>
          </w:tcPr>
          <w:p w14:paraId="670E5D9A" w14:textId="77777777" w:rsidR="0096372E" w:rsidRPr="00C00389" w:rsidRDefault="0096372E" w:rsidP="00AE07F8">
            <w:pPr>
              <w:contextualSpacing/>
              <w:mirrorIndents/>
              <w:jc w:val="both"/>
            </w:pPr>
          </w:p>
        </w:tc>
        <w:tc>
          <w:tcPr>
            <w:tcW w:w="3624" w:type="dxa"/>
            <w:gridSpan w:val="2"/>
          </w:tcPr>
          <w:p w14:paraId="2D29BC08" w14:textId="77777777" w:rsidR="0096372E" w:rsidRPr="00C00389" w:rsidRDefault="0096372E" w:rsidP="00AE07F8">
            <w:pPr>
              <w:contextualSpacing/>
              <w:mirrorIndents/>
              <w:jc w:val="both"/>
            </w:pPr>
          </w:p>
        </w:tc>
        <w:tc>
          <w:tcPr>
            <w:tcW w:w="798" w:type="dxa"/>
          </w:tcPr>
          <w:p w14:paraId="351F45A4" w14:textId="77777777" w:rsidR="0096372E" w:rsidRPr="00C00389" w:rsidRDefault="0096372E" w:rsidP="00AE07F8">
            <w:pPr>
              <w:contextualSpacing/>
              <w:mirrorIndents/>
              <w:jc w:val="both"/>
            </w:pPr>
          </w:p>
        </w:tc>
        <w:tc>
          <w:tcPr>
            <w:tcW w:w="834" w:type="dxa"/>
          </w:tcPr>
          <w:p w14:paraId="0BBF6A0A" w14:textId="77777777" w:rsidR="0096372E" w:rsidRPr="003C5892" w:rsidRDefault="0096372E" w:rsidP="00AE07F8">
            <w:pPr>
              <w:contextualSpacing/>
              <w:mirrorIndents/>
              <w:jc w:val="both"/>
              <w:rPr>
                <w:strike/>
              </w:rPr>
            </w:pPr>
          </w:p>
        </w:tc>
      </w:tr>
      <w:tr w:rsidR="0096372E" w14:paraId="13C826AF" w14:textId="77777777" w:rsidTr="00AE07F8">
        <w:trPr>
          <w:trHeight w:val="300"/>
        </w:trPr>
        <w:tc>
          <w:tcPr>
            <w:tcW w:w="1458" w:type="dxa"/>
            <w:gridSpan w:val="2"/>
            <w:hideMark/>
          </w:tcPr>
          <w:p w14:paraId="2D884BA0" w14:textId="77777777" w:rsidR="0096372E" w:rsidRPr="00C00389" w:rsidRDefault="0096372E" w:rsidP="00AE07F8">
            <w:pPr>
              <w:contextualSpacing/>
              <w:mirrorIndents/>
              <w:jc w:val="both"/>
            </w:pPr>
            <w:r w:rsidRPr="490EEEE0">
              <w:t>SON 2019C</w:t>
            </w:r>
          </w:p>
        </w:tc>
        <w:tc>
          <w:tcPr>
            <w:tcW w:w="3534" w:type="dxa"/>
            <w:hideMark/>
          </w:tcPr>
          <w:p w14:paraId="60CA1489" w14:textId="77777777" w:rsidR="0096372E" w:rsidRPr="00C00389" w:rsidRDefault="0096372E" w:rsidP="00AE07F8">
            <w:pPr>
              <w:contextualSpacing/>
              <w:mirrorIndents/>
              <w:jc w:val="both"/>
            </w:pPr>
            <w:r w:rsidRPr="490EEEE0">
              <w:t>Diagnostic Medical Sonography Review</w:t>
            </w:r>
          </w:p>
        </w:tc>
        <w:tc>
          <w:tcPr>
            <w:tcW w:w="798" w:type="dxa"/>
            <w:hideMark/>
          </w:tcPr>
          <w:p w14:paraId="4382BCB0" w14:textId="77777777" w:rsidR="0096372E" w:rsidRPr="00C00389" w:rsidRDefault="0096372E" w:rsidP="00AE07F8">
            <w:pPr>
              <w:contextualSpacing/>
              <w:mirrorIndents/>
              <w:jc w:val="both"/>
            </w:pPr>
            <w:r w:rsidRPr="490EEEE0">
              <w:t>4.0</w:t>
            </w:r>
          </w:p>
        </w:tc>
        <w:tc>
          <w:tcPr>
            <w:tcW w:w="834" w:type="dxa"/>
            <w:hideMark/>
          </w:tcPr>
          <w:p w14:paraId="098D7B84" w14:textId="77777777" w:rsidR="0096372E" w:rsidRPr="003C5892" w:rsidRDefault="0096372E" w:rsidP="00AE07F8">
            <w:pPr>
              <w:contextualSpacing/>
              <w:mirrorIndents/>
              <w:jc w:val="both"/>
              <w:rPr>
                <w:strike/>
              </w:rPr>
            </w:pPr>
            <w:r w:rsidRPr="003C5892">
              <w:rPr>
                <w:strike/>
              </w:rPr>
              <w:t>100</w:t>
            </w:r>
          </w:p>
        </w:tc>
      </w:tr>
    </w:tbl>
    <w:p w14:paraId="0080D61A" w14:textId="77777777" w:rsidR="0096372E" w:rsidRPr="00AE6BA4" w:rsidRDefault="0096372E" w:rsidP="0096372E">
      <w:pPr>
        <w:contextualSpacing/>
        <w:mirrorIndents/>
        <w:jc w:val="both"/>
        <w:rPr>
          <w:b/>
          <w:bCs/>
        </w:rPr>
      </w:pPr>
    </w:p>
    <w:p w14:paraId="69A264B5" w14:textId="77777777" w:rsidR="0096372E" w:rsidRPr="00AE6BA4" w:rsidRDefault="0096372E" w:rsidP="0096372E">
      <w:pPr>
        <w:contextualSpacing/>
        <w:mirrorIndents/>
        <w:jc w:val="both"/>
      </w:pPr>
      <w:r w:rsidRPr="490EEEE0">
        <w:t>Students must take SON 2854 Clinical Rotation VI prior to SON 2834 Clinical Rotation IV</w:t>
      </w:r>
    </w:p>
    <w:p w14:paraId="15FE559D" w14:textId="77777777" w:rsidR="0096372E" w:rsidRPr="00AE6BA4" w:rsidRDefault="0096372E" w:rsidP="0096372E">
      <w:pPr>
        <w:contextualSpacing/>
        <w:mirrorIndents/>
        <w:jc w:val="both"/>
        <w:rPr>
          <w:b/>
          <w:bCs/>
        </w:rPr>
      </w:pPr>
    </w:p>
    <w:tbl>
      <w:tblPr>
        <w:tblW w:w="6480" w:type="dxa"/>
        <w:tblLook w:val="0480" w:firstRow="0" w:lastRow="0" w:firstColumn="1" w:lastColumn="0" w:noHBand="0" w:noVBand="1"/>
      </w:tblPr>
      <w:tblGrid>
        <w:gridCol w:w="1434"/>
        <w:gridCol w:w="3414"/>
        <w:gridCol w:w="798"/>
        <w:gridCol w:w="834"/>
      </w:tblGrid>
      <w:tr w:rsidR="0096372E" w14:paraId="08F4192C" w14:textId="77777777" w:rsidTr="00AE07F8">
        <w:trPr>
          <w:trHeight w:val="300"/>
        </w:trPr>
        <w:tc>
          <w:tcPr>
            <w:tcW w:w="1434" w:type="dxa"/>
            <w:hideMark/>
          </w:tcPr>
          <w:p w14:paraId="59272F84" w14:textId="77777777" w:rsidR="0096372E" w:rsidRPr="00AE6BA4" w:rsidRDefault="0096372E" w:rsidP="00AE07F8">
            <w:pPr>
              <w:contextualSpacing/>
              <w:mirrorIndents/>
              <w:jc w:val="both"/>
            </w:pPr>
            <w:r w:rsidRPr="490EEEE0">
              <w:t>SON 2854</w:t>
            </w:r>
          </w:p>
        </w:tc>
        <w:tc>
          <w:tcPr>
            <w:tcW w:w="3414" w:type="dxa"/>
            <w:hideMark/>
          </w:tcPr>
          <w:p w14:paraId="4F56BFBB" w14:textId="77777777" w:rsidR="0096372E" w:rsidRPr="00AE6BA4" w:rsidRDefault="0096372E" w:rsidP="00AE07F8">
            <w:pPr>
              <w:contextualSpacing/>
              <w:mirrorIndents/>
              <w:jc w:val="both"/>
            </w:pPr>
            <w:r w:rsidRPr="490EEEE0">
              <w:t>Clinical Rotation VI</w:t>
            </w:r>
          </w:p>
        </w:tc>
        <w:tc>
          <w:tcPr>
            <w:tcW w:w="798" w:type="dxa"/>
            <w:hideMark/>
          </w:tcPr>
          <w:p w14:paraId="4E064E89" w14:textId="77777777" w:rsidR="0096372E" w:rsidRPr="00AE6BA4" w:rsidRDefault="0096372E" w:rsidP="00AE07F8">
            <w:pPr>
              <w:contextualSpacing/>
              <w:mirrorIndents/>
              <w:jc w:val="both"/>
            </w:pPr>
            <w:r w:rsidRPr="490EEEE0">
              <w:t>3.5</w:t>
            </w:r>
          </w:p>
        </w:tc>
        <w:tc>
          <w:tcPr>
            <w:tcW w:w="834" w:type="dxa"/>
            <w:hideMark/>
          </w:tcPr>
          <w:p w14:paraId="62FFC34C" w14:textId="77777777" w:rsidR="0096372E" w:rsidRPr="003C5892" w:rsidRDefault="0096372E" w:rsidP="00AE07F8">
            <w:pPr>
              <w:contextualSpacing/>
              <w:mirrorIndents/>
              <w:jc w:val="both"/>
              <w:rPr>
                <w:strike/>
              </w:rPr>
            </w:pPr>
            <w:r w:rsidRPr="003C5892">
              <w:rPr>
                <w:strike/>
              </w:rPr>
              <w:t>160</w:t>
            </w:r>
          </w:p>
        </w:tc>
      </w:tr>
      <w:tr w:rsidR="0096372E" w14:paraId="50ABCE93" w14:textId="77777777" w:rsidTr="00AE07F8">
        <w:trPr>
          <w:trHeight w:val="300"/>
        </w:trPr>
        <w:tc>
          <w:tcPr>
            <w:tcW w:w="1434" w:type="dxa"/>
            <w:hideMark/>
          </w:tcPr>
          <w:p w14:paraId="1776694E" w14:textId="77777777" w:rsidR="0096372E" w:rsidRPr="00AE6BA4" w:rsidRDefault="0096372E" w:rsidP="00AE07F8">
            <w:pPr>
              <w:contextualSpacing/>
              <w:mirrorIndents/>
              <w:jc w:val="both"/>
            </w:pPr>
            <w:r w:rsidRPr="490EEEE0">
              <w:t>SON 2834</w:t>
            </w:r>
          </w:p>
        </w:tc>
        <w:tc>
          <w:tcPr>
            <w:tcW w:w="3414" w:type="dxa"/>
            <w:hideMark/>
          </w:tcPr>
          <w:p w14:paraId="34B29148" w14:textId="77777777" w:rsidR="0096372E" w:rsidRPr="00AE6BA4" w:rsidRDefault="0096372E" w:rsidP="00AE07F8">
            <w:pPr>
              <w:contextualSpacing/>
              <w:mirrorIndents/>
              <w:jc w:val="both"/>
            </w:pPr>
            <w:r w:rsidRPr="490EEEE0">
              <w:t>Clinical Rotation IV</w:t>
            </w:r>
          </w:p>
        </w:tc>
        <w:tc>
          <w:tcPr>
            <w:tcW w:w="798" w:type="dxa"/>
            <w:hideMark/>
          </w:tcPr>
          <w:p w14:paraId="417C369F" w14:textId="77777777" w:rsidR="0096372E" w:rsidRPr="00AE6BA4" w:rsidRDefault="0096372E" w:rsidP="00AE07F8">
            <w:pPr>
              <w:contextualSpacing/>
              <w:mirrorIndents/>
              <w:jc w:val="both"/>
            </w:pPr>
            <w:r w:rsidRPr="490EEEE0">
              <w:t>3.5</w:t>
            </w:r>
          </w:p>
        </w:tc>
        <w:tc>
          <w:tcPr>
            <w:tcW w:w="834" w:type="dxa"/>
            <w:hideMark/>
          </w:tcPr>
          <w:p w14:paraId="554845D5" w14:textId="77777777" w:rsidR="0096372E" w:rsidRPr="003C5892" w:rsidRDefault="0096372E" w:rsidP="00AE07F8">
            <w:pPr>
              <w:contextualSpacing/>
              <w:mirrorIndents/>
              <w:jc w:val="both"/>
              <w:rPr>
                <w:strike/>
              </w:rPr>
            </w:pPr>
            <w:r w:rsidRPr="003C5892">
              <w:rPr>
                <w:strike/>
              </w:rPr>
              <w:t>160</w:t>
            </w:r>
          </w:p>
        </w:tc>
      </w:tr>
    </w:tbl>
    <w:p w14:paraId="384DB279" w14:textId="77777777" w:rsidR="000B06C9" w:rsidRDefault="000B06C9" w:rsidP="009E3938"/>
    <w:p w14:paraId="57C384D6" w14:textId="1C0F9DE2" w:rsidR="0097307B" w:rsidRDefault="0097307B" w:rsidP="0097307B">
      <w:pPr>
        <w:kinsoku w:val="0"/>
        <w:overflowPunct w:val="0"/>
        <w:spacing w:before="217"/>
        <w:outlineLvl w:val="5"/>
        <w:rPr>
          <w:b/>
          <w:bCs/>
          <w:spacing w:val="-2"/>
          <w:sz w:val="24"/>
          <w:szCs w:val="24"/>
        </w:rPr>
      </w:pPr>
      <w:r>
        <w:rPr>
          <w:b/>
          <w:bCs/>
          <w:sz w:val="24"/>
          <w:szCs w:val="24"/>
        </w:rPr>
        <w:t>Programs Offered</w:t>
      </w:r>
      <w:r w:rsidRPr="005908BA">
        <w:rPr>
          <w:b/>
          <w:bCs/>
          <w:sz w:val="24"/>
          <w:szCs w:val="24"/>
        </w:rPr>
        <w:t>,</w:t>
      </w:r>
      <w:r>
        <w:t xml:space="preserve"> </w:t>
      </w:r>
      <w:r w:rsidRPr="0097307B">
        <w:rPr>
          <w:b/>
          <w:bCs/>
          <w:sz w:val="24"/>
          <w:szCs w:val="24"/>
        </w:rPr>
        <w:t>Diagnostic Medical Sonography Associate In Applied Science Degree (</w:t>
      </w:r>
      <w:r w:rsidR="009E7A16">
        <w:rPr>
          <w:b/>
          <w:bCs/>
          <w:sz w:val="24"/>
          <w:szCs w:val="24"/>
        </w:rPr>
        <w:t>FL</w:t>
      </w:r>
      <w:r w:rsidRPr="0097307B">
        <w:rPr>
          <w:b/>
          <w:bCs/>
          <w:sz w:val="24"/>
          <w:szCs w:val="24"/>
        </w:rPr>
        <w:t>)</w:t>
      </w:r>
      <w:r w:rsidRPr="005908BA">
        <w:rPr>
          <w:b/>
          <w:bCs/>
          <w:spacing w:val="-4"/>
          <w:sz w:val="24"/>
          <w:szCs w:val="24"/>
        </w:rPr>
        <w:t xml:space="preserve"> </w:t>
      </w:r>
      <w:r w:rsidRPr="005908BA">
        <w:rPr>
          <w:b/>
          <w:bCs/>
          <w:spacing w:val="-2"/>
          <w:sz w:val="24"/>
          <w:szCs w:val="24"/>
        </w:rPr>
        <w:t>p.</w:t>
      </w:r>
      <w:r>
        <w:rPr>
          <w:b/>
          <w:bCs/>
          <w:spacing w:val="-2"/>
          <w:sz w:val="24"/>
          <w:szCs w:val="24"/>
        </w:rPr>
        <w:t xml:space="preserve"> </w:t>
      </w:r>
      <w:r w:rsidR="00B250EA">
        <w:rPr>
          <w:b/>
          <w:bCs/>
          <w:spacing w:val="-2"/>
          <w:sz w:val="24"/>
          <w:szCs w:val="24"/>
        </w:rPr>
        <w:t>143</w:t>
      </w:r>
    </w:p>
    <w:p w14:paraId="6EA62E71" w14:textId="77777777" w:rsidR="000B06C9" w:rsidRDefault="000B06C9" w:rsidP="009E3938"/>
    <w:p w14:paraId="04BCE6D4" w14:textId="77777777" w:rsidR="00BE0BA7" w:rsidRPr="00B42FA5" w:rsidRDefault="00BE0BA7" w:rsidP="00B42FA5">
      <w:pPr>
        <w:pStyle w:val="Heading4"/>
        <w:spacing w:before="0"/>
        <w:ind w:left="0"/>
        <w:rPr>
          <w:rFonts w:ascii="Calibri" w:hAnsi="Calibri" w:cs="Calibri"/>
          <w:i/>
          <w:iCs/>
          <w:spacing w:val="-1"/>
          <w:sz w:val="22"/>
          <w:szCs w:val="22"/>
        </w:rPr>
      </w:pPr>
      <w:bookmarkStart w:id="3" w:name="_Hlk7098542"/>
      <w:r w:rsidRPr="00B42FA5">
        <w:rPr>
          <w:rFonts w:ascii="Calibri" w:hAnsi="Calibri" w:cs="Calibri"/>
          <w:i/>
          <w:iCs/>
          <w:spacing w:val="-1"/>
          <w:sz w:val="22"/>
          <w:szCs w:val="22"/>
        </w:rPr>
        <w:t xml:space="preserve">Core Courses: 61.0 credit hours </w:t>
      </w:r>
    </w:p>
    <w:p w14:paraId="5DF010C1" w14:textId="77777777" w:rsidR="00BE0BA7" w:rsidRPr="00BE0BA7" w:rsidRDefault="00BE0BA7" w:rsidP="00BE0BA7">
      <w:pPr>
        <w:rPr>
          <w:i/>
          <w:iCs/>
        </w:rPr>
      </w:pPr>
      <w:r w:rsidRPr="00BE0BA7">
        <w:rPr>
          <w:i/>
          <w:iCs/>
        </w:rPr>
        <w:t>The following courses are taken in the sequence listed below:</w:t>
      </w:r>
    </w:p>
    <w:p w14:paraId="5DBFAFBA" w14:textId="77777777" w:rsidR="00BE0BA7" w:rsidRPr="00BE0BA7" w:rsidRDefault="00BE0BA7" w:rsidP="00BE0BA7">
      <w:pPr>
        <w:rPr>
          <w:i/>
          <w:iCs/>
        </w:rPr>
      </w:pPr>
    </w:p>
    <w:tbl>
      <w:tblPr>
        <w:tblW w:w="6424" w:type="dxa"/>
        <w:tblLook w:val="04A0" w:firstRow="1" w:lastRow="0" w:firstColumn="1" w:lastColumn="0" w:noHBand="0" w:noVBand="1"/>
      </w:tblPr>
      <w:tblGrid>
        <w:gridCol w:w="1527"/>
        <w:gridCol w:w="3369"/>
        <w:gridCol w:w="770"/>
        <w:gridCol w:w="758"/>
      </w:tblGrid>
      <w:tr w:rsidR="00A65D2A" w14:paraId="14FE23F9" w14:textId="77777777">
        <w:trPr>
          <w:trHeight w:val="300"/>
        </w:trPr>
        <w:tc>
          <w:tcPr>
            <w:tcW w:w="1527" w:type="dxa"/>
            <w:shd w:val="clear" w:color="auto" w:fill="auto"/>
          </w:tcPr>
          <w:p w14:paraId="1DC556D4" w14:textId="77777777" w:rsidR="00BE0BA7" w:rsidRDefault="00BE0BA7">
            <w:pPr>
              <w:contextualSpacing/>
              <w:mirrorIndents/>
              <w:jc w:val="both"/>
            </w:pPr>
          </w:p>
        </w:tc>
        <w:tc>
          <w:tcPr>
            <w:tcW w:w="3369" w:type="dxa"/>
            <w:shd w:val="clear" w:color="auto" w:fill="auto"/>
          </w:tcPr>
          <w:p w14:paraId="36A0B7D7" w14:textId="77777777" w:rsidR="00BE0BA7" w:rsidRDefault="00BE0BA7">
            <w:pPr>
              <w:contextualSpacing/>
              <w:mirrorIndents/>
              <w:jc w:val="both"/>
            </w:pPr>
          </w:p>
        </w:tc>
        <w:tc>
          <w:tcPr>
            <w:tcW w:w="770" w:type="dxa"/>
            <w:shd w:val="clear" w:color="auto" w:fill="auto"/>
            <w:hideMark/>
          </w:tcPr>
          <w:p w14:paraId="4EB98F1E" w14:textId="77777777" w:rsidR="00BE0BA7" w:rsidRDefault="00BE0BA7">
            <w:pPr>
              <w:contextualSpacing/>
              <w:mirrorIndents/>
              <w:jc w:val="both"/>
              <w:rPr>
                <w:b/>
                <w:bCs/>
              </w:rPr>
            </w:pPr>
            <w:r>
              <w:rPr>
                <w:b/>
                <w:bCs/>
              </w:rPr>
              <w:t xml:space="preserve">Credit </w:t>
            </w:r>
          </w:p>
          <w:p w14:paraId="3FB44DD6" w14:textId="77777777" w:rsidR="00BE0BA7" w:rsidRDefault="00BE0BA7">
            <w:pPr>
              <w:contextualSpacing/>
              <w:mirrorIndents/>
              <w:jc w:val="both"/>
            </w:pPr>
            <w:r>
              <w:rPr>
                <w:b/>
                <w:bCs/>
              </w:rPr>
              <w:t>Hours</w:t>
            </w:r>
          </w:p>
        </w:tc>
        <w:tc>
          <w:tcPr>
            <w:tcW w:w="758" w:type="dxa"/>
            <w:shd w:val="clear" w:color="auto" w:fill="auto"/>
          </w:tcPr>
          <w:p w14:paraId="031ADFB7" w14:textId="77777777" w:rsidR="00BE0BA7" w:rsidRDefault="00BE0BA7">
            <w:pPr>
              <w:contextualSpacing/>
              <w:mirrorIndents/>
              <w:jc w:val="both"/>
              <w:rPr>
                <w:b/>
                <w:bCs/>
                <w:strike/>
              </w:rPr>
            </w:pPr>
            <w:r>
              <w:rPr>
                <w:b/>
                <w:bCs/>
                <w:strike/>
              </w:rPr>
              <w:t xml:space="preserve">Clock </w:t>
            </w:r>
          </w:p>
          <w:p w14:paraId="39052235" w14:textId="77777777" w:rsidR="00BE0BA7" w:rsidRDefault="00BE0BA7">
            <w:pPr>
              <w:contextualSpacing/>
              <w:mirrorIndents/>
              <w:jc w:val="both"/>
              <w:rPr>
                <w:b/>
                <w:bCs/>
                <w:strike/>
              </w:rPr>
            </w:pPr>
            <w:r>
              <w:rPr>
                <w:b/>
                <w:bCs/>
                <w:strike/>
              </w:rPr>
              <w:t>Hours</w:t>
            </w:r>
          </w:p>
        </w:tc>
      </w:tr>
      <w:tr w:rsidR="00A65D2A" w14:paraId="615CB0CC" w14:textId="77777777">
        <w:trPr>
          <w:trHeight w:val="300"/>
        </w:trPr>
        <w:tc>
          <w:tcPr>
            <w:tcW w:w="1527" w:type="dxa"/>
            <w:shd w:val="clear" w:color="auto" w:fill="auto"/>
            <w:hideMark/>
          </w:tcPr>
          <w:p w14:paraId="74B6D455" w14:textId="77777777" w:rsidR="00BE0BA7" w:rsidRDefault="00BE0BA7">
            <w:pPr>
              <w:contextualSpacing/>
              <w:mirrorIndents/>
              <w:jc w:val="both"/>
            </w:pPr>
            <w:r>
              <w:t>SON 1000C</w:t>
            </w:r>
          </w:p>
        </w:tc>
        <w:tc>
          <w:tcPr>
            <w:tcW w:w="3369" w:type="dxa"/>
            <w:shd w:val="clear" w:color="auto" w:fill="auto"/>
            <w:hideMark/>
          </w:tcPr>
          <w:p w14:paraId="24FCA8A8" w14:textId="77777777" w:rsidR="00BE0BA7" w:rsidRDefault="00BE0BA7">
            <w:pPr>
              <w:contextualSpacing/>
              <w:mirrorIndents/>
            </w:pPr>
            <w:r>
              <w:t>Introduction to Diagnostic Medical Sonography</w:t>
            </w:r>
          </w:p>
        </w:tc>
        <w:tc>
          <w:tcPr>
            <w:tcW w:w="770" w:type="dxa"/>
            <w:shd w:val="clear" w:color="auto" w:fill="auto"/>
            <w:hideMark/>
          </w:tcPr>
          <w:p w14:paraId="0BDEFE8A" w14:textId="77777777" w:rsidR="00BE0BA7" w:rsidRDefault="00BE0BA7">
            <w:pPr>
              <w:contextualSpacing/>
              <w:mirrorIndents/>
              <w:jc w:val="both"/>
            </w:pPr>
            <w:r>
              <w:t>4.0</w:t>
            </w:r>
          </w:p>
        </w:tc>
        <w:tc>
          <w:tcPr>
            <w:tcW w:w="758" w:type="dxa"/>
            <w:shd w:val="clear" w:color="auto" w:fill="auto"/>
          </w:tcPr>
          <w:p w14:paraId="04D7AEE1" w14:textId="77777777" w:rsidR="00BE0BA7" w:rsidRDefault="00BE0BA7">
            <w:pPr>
              <w:contextualSpacing/>
              <w:mirrorIndents/>
              <w:jc w:val="both"/>
              <w:rPr>
                <w:strike/>
              </w:rPr>
            </w:pPr>
            <w:r>
              <w:rPr>
                <w:strike/>
              </w:rPr>
              <w:t>100</w:t>
            </w:r>
          </w:p>
        </w:tc>
      </w:tr>
      <w:tr w:rsidR="00A65D2A" w14:paraId="63F9F576" w14:textId="77777777">
        <w:trPr>
          <w:trHeight w:val="300"/>
        </w:trPr>
        <w:tc>
          <w:tcPr>
            <w:tcW w:w="1527" w:type="dxa"/>
            <w:shd w:val="clear" w:color="auto" w:fill="auto"/>
            <w:hideMark/>
          </w:tcPr>
          <w:p w14:paraId="3BF771C1" w14:textId="77777777" w:rsidR="00BE0BA7" w:rsidRDefault="00BE0BA7">
            <w:pPr>
              <w:contextualSpacing/>
              <w:mirrorIndents/>
              <w:jc w:val="both"/>
            </w:pPr>
            <w:r>
              <w:t>SON 1614C</w:t>
            </w:r>
          </w:p>
        </w:tc>
        <w:tc>
          <w:tcPr>
            <w:tcW w:w="3369" w:type="dxa"/>
            <w:shd w:val="clear" w:color="auto" w:fill="auto"/>
            <w:hideMark/>
          </w:tcPr>
          <w:p w14:paraId="1ED3C551" w14:textId="77777777" w:rsidR="00BE0BA7" w:rsidRDefault="00BE0BA7">
            <w:pPr>
              <w:tabs>
                <w:tab w:val="left" w:pos="1150"/>
              </w:tabs>
              <w:contextualSpacing/>
              <w:mirrorIndents/>
            </w:pPr>
            <w:r>
              <w:t>Acoustic Physics &amp; Instrumentation</w:t>
            </w:r>
          </w:p>
        </w:tc>
        <w:tc>
          <w:tcPr>
            <w:tcW w:w="770" w:type="dxa"/>
            <w:shd w:val="clear" w:color="auto" w:fill="auto"/>
            <w:hideMark/>
          </w:tcPr>
          <w:p w14:paraId="3D4583DA" w14:textId="77777777" w:rsidR="00BE0BA7" w:rsidRDefault="00BE0BA7">
            <w:pPr>
              <w:contextualSpacing/>
              <w:mirrorIndents/>
              <w:jc w:val="both"/>
            </w:pPr>
            <w:r>
              <w:t>4.0</w:t>
            </w:r>
          </w:p>
        </w:tc>
        <w:tc>
          <w:tcPr>
            <w:tcW w:w="758" w:type="dxa"/>
            <w:shd w:val="clear" w:color="auto" w:fill="auto"/>
          </w:tcPr>
          <w:p w14:paraId="2EE00A5A" w14:textId="77777777" w:rsidR="00BE0BA7" w:rsidRDefault="00BE0BA7">
            <w:pPr>
              <w:contextualSpacing/>
              <w:mirrorIndents/>
              <w:jc w:val="both"/>
              <w:rPr>
                <w:strike/>
              </w:rPr>
            </w:pPr>
            <w:r>
              <w:rPr>
                <w:strike/>
              </w:rPr>
              <w:t>100</w:t>
            </w:r>
          </w:p>
        </w:tc>
      </w:tr>
      <w:tr w:rsidR="00A65D2A" w14:paraId="1C08F0AD" w14:textId="77777777">
        <w:trPr>
          <w:trHeight w:val="300"/>
        </w:trPr>
        <w:tc>
          <w:tcPr>
            <w:tcW w:w="1527" w:type="dxa"/>
            <w:shd w:val="clear" w:color="auto" w:fill="auto"/>
            <w:hideMark/>
          </w:tcPr>
          <w:p w14:paraId="074A96BF" w14:textId="77777777" w:rsidR="00BE0BA7" w:rsidRDefault="00BE0BA7">
            <w:pPr>
              <w:contextualSpacing/>
              <w:mirrorIndents/>
              <w:jc w:val="both"/>
            </w:pPr>
            <w:r>
              <w:t>SON 1113C</w:t>
            </w:r>
          </w:p>
        </w:tc>
        <w:tc>
          <w:tcPr>
            <w:tcW w:w="3369" w:type="dxa"/>
            <w:shd w:val="clear" w:color="auto" w:fill="auto"/>
            <w:hideMark/>
          </w:tcPr>
          <w:p w14:paraId="5385DFEC" w14:textId="77777777" w:rsidR="00BE0BA7" w:rsidRDefault="00BE0BA7">
            <w:pPr>
              <w:contextualSpacing/>
              <w:mirrorIndents/>
            </w:pPr>
            <w:r>
              <w:t>Cross-Sectional Anatomy</w:t>
            </w:r>
          </w:p>
        </w:tc>
        <w:tc>
          <w:tcPr>
            <w:tcW w:w="770" w:type="dxa"/>
            <w:shd w:val="clear" w:color="auto" w:fill="auto"/>
            <w:hideMark/>
          </w:tcPr>
          <w:p w14:paraId="51EC45F6" w14:textId="77777777" w:rsidR="00BE0BA7" w:rsidRDefault="00BE0BA7">
            <w:pPr>
              <w:contextualSpacing/>
              <w:mirrorIndents/>
              <w:jc w:val="both"/>
            </w:pPr>
            <w:r>
              <w:t>4.0</w:t>
            </w:r>
          </w:p>
        </w:tc>
        <w:tc>
          <w:tcPr>
            <w:tcW w:w="758" w:type="dxa"/>
            <w:shd w:val="clear" w:color="auto" w:fill="auto"/>
          </w:tcPr>
          <w:p w14:paraId="7044D76A" w14:textId="77777777" w:rsidR="00BE0BA7" w:rsidRDefault="00BE0BA7">
            <w:pPr>
              <w:contextualSpacing/>
              <w:mirrorIndents/>
              <w:jc w:val="both"/>
              <w:rPr>
                <w:strike/>
              </w:rPr>
            </w:pPr>
            <w:r>
              <w:rPr>
                <w:strike/>
              </w:rPr>
              <w:t>100</w:t>
            </w:r>
          </w:p>
        </w:tc>
      </w:tr>
      <w:tr w:rsidR="00A65D2A" w14:paraId="64D3DC25" w14:textId="77777777">
        <w:trPr>
          <w:trHeight w:val="300"/>
        </w:trPr>
        <w:tc>
          <w:tcPr>
            <w:tcW w:w="1527" w:type="dxa"/>
            <w:shd w:val="clear" w:color="auto" w:fill="auto"/>
            <w:hideMark/>
          </w:tcPr>
          <w:p w14:paraId="1E05D75E" w14:textId="77777777" w:rsidR="00BE0BA7" w:rsidRDefault="00BE0BA7">
            <w:pPr>
              <w:contextualSpacing/>
              <w:mirrorIndents/>
              <w:jc w:val="both"/>
            </w:pPr>
            <w:r>
              <w:t>SON 2111C</w:t>
            </w:r>
          </w:p>
        </w:tc>
        <w:tc>
          <w:tcPr>
            <w:tcW w:w="3369" w:type="dxa"/>
            <w:shd w:val="clear" w:color="auto" w:fill="auto"/>
            <w:hideMark/>
          </w:tcPr>
          <w:p w14:paraId="612405AA" w14:textId="77777777" w:rsidR="00BE0BA7" w:rsidRDefault="00BE0BA7">
            <w:pPr>
              <w:tabs>
                <w:tab w:val="left" w:pos="1149"/>
              </w:tabs>
              <w:contextualSpacing/>
              <w:mirrorIndents/>
            </w:pPr>
            <w:r>
              <w:t>Abdominal Sonography</w:t>
            </w:r>
          </w:p>
        </w:tc>
        <w:tc>
          <w:tcPr>
            <w:tcW w:w="770" w:type="dxa"/>
            <w:shd w:val="clear" w:color="auto" w:fill="auto"/>
            <w:hideMark/>
          </w:tcPr>
          <w:p w14:paraId="3DFA46C4" w14:textId="77777777" w:rsidR="00BE0BA7" w:rsidRDefault="00BE0BA7">
            <w:pPr>
              <w:contextualSpacing/>
              <w:mirrorIndents/>
              <w:jc w:val="both"/>
            </w:pPr>
            <w:r>
              <w:t>4.0</w:t>
            </w:r>
          </w:p>
        </w:tc>
        <w:tc>
          <w:tcPr>
            <w:tcW w:w="758" w:type="dxa"/>
            <w:shd w:val="clear" w:color="auto" w:fill="auto"/>
          </w:tcPr>
          <w:p w14:paraId="45799848" w14:textId="77777777" w:rsidR="00BE0BA7" w:rsidRDefault="00BE0BA7">
            <w:pPr>
              <w:contextualSpacing/>
              <w:mirrorIndents/>
              <w:jc w:val="both"/>
              <w:rPr>
                <w:strike/>
              </w:rPr>
            </w:pPr>
            <w:r>
              <w:rPr>
                <w:strike/>
              </w:rPr>
              <w:t>100</w:t>
            </w:r>
          </w:p>
        </w:tc>
      </w:tr>
      <w:tr w:rsidR="00A65D2A" w14:paraId="222C69E5" w14:textId="77777777">
        <w:trPr>
          <w:trHeight w:val="300"/>
        </w:trPr>
        <w:tc>
          <w:tcPr>
            <w:tcW w:w="1527" w:type="dxa"/>
            <w:shd w:val="clear" w:color="auto" w:fill="auto"/>
          </w:tcPr>
          <w:p w14:paraId="2EB1570D" w14:textId="77777777" w:rsidR="00BE0BA7" w:rsidRDefault="00BE0BA7">
            <w:pPr>
              <w:contextualSpacing/>
              <w:mirrorIndents/>
              <w:jc w:val="both"/>
            </w:pPr>
            <w:r>
              <w:t>SON 2154C</w:t>
            </w:r>
          </w:p>
        </w:tc>
        <w:tc>
          <w:tcPr>
            <w:tcW w:w="3369" w:type="dxa"/>
            <w:shd w:val="clear" w:color="auto" w:fill="auto"/>
          </w:tcPr>
          <w:p w14:paraId="64655EDE" w14:textId="77777777" w:rsidR="00BE0BA7" w:rsidRDefault="00BE0BA7">
            <w:pPr>
              <w:tabs>
                <w:tab w:val="left" w:pos="1149"/>
              </w:tabs>
              <w:contextualSpacing/>
              <w:mirrorIndents/>
            </w:pPr>
            <w:r>
              <w:t>Superficial Structures and Neonatal Brain</w:t>
            </w:r>
          </w:p>
        </w:tc>
        <w:tc>
          <w:tcPr>
            <w:tcW w:w="770" w:type="dxa"/>
            <w:shd w:val="clear" w:color="auto" w:fill="auto"/>
          </w:tcPr>
          <w:p w14:paraId="1FF55FFD" w14:textId="77777777" w:rsidR="00BE0BA7" w:rsidRDefault="00BE0BA7">
            <w:pPr>
              <w:contextualSpacing/>
              <w:mirrorIndents/>
              <w:jc w:val="both"/>
            </w:pPr>
            <w:r>
              <w:t>4.0</w:t>
            </w:r>
          </w:p>
        </w:tc>
        <w:tc>
          <w:tcPr>
            <w:tcW w:w="758" w:type="dxa"/>
            <w:shd w:val="clear" w:color="auto" w:fill="auto"/>
          </w:tcPr>
          <w:p w14:paraId="2370319F" w14:textId="77777777" w:rsidR="00BE0BA7" w:rsidRDefault="00BE0BA7">
            <w:pPr>
              <w:contextualSpacing/>
              <w:mirrorIndents/>
              <w:jc w:val="both"/>
              <w:rPr>
                <w:strike/>
              </w:rPr>
            </w:pPr>
            <w:r>
              <w:rPr>
                <w:strike/>
              </w:rPr>
              <w:t>100</w:t>
            </w:r>
          </w:p>
        </w:tc>
      </w:tr>
      <w:tr w:rsidR="00A65D2A" w14:paraId="082D2550" w14:textId="77777777">
        <w:trPr>
          <w:trHeight w:val="300"/>
        </w:trPr>
        <w:tc>
          <w:tcPr>
            <w:tcW w:w="1527" w:type="dxa"/>
            <w:shd w:val="clear" w:color="auto" w:fill="auto"/>
            <w:hideMark/>
          </w:tcPr>
          <w:p w14:paraId="1CE73476" w14:textId="77777777" w:rsidR="00BE0BA7" w:rsidRDefault="00BE0BA7">
            <w:pPr>
              <w:contextualSpacing/>
              <w:mirrorIndents/>
              <w:jc w:val="both"/>
            </w:pPr>
            <w:r>
              <w:t>SON 1804</w:t>
            </w:r>
          </w:p>
        </w:tc>
        <w:tc>
          <w:tcPr>
            <w:tcW w:w="3369" w:type="dxa"/>
            <w:shd w:val="clear" w:color="auto" w:fill="auto"/>
            <w:hideMark/>
          </w:tcPr>
          <w:p w14:paraId="6CD4442B" w14:textId="77777777" w:rsidR="00BE0BA7" w:rsidRDefault="00BE0BA7">
            <w:pPr>
              <w:contextualSpacing/>
              <w:mirrorIndents/>
            </w:pPr>
            <w:r>
              <w:t>Clinical Rotation I</w:t>
            </w:r>
          </w:p>
        </w:tc>
        <w:tc>
          <w:tcPr>
            <w:tcW w:w="770" w:type="dxa"/>
            <w:shd w:val="clear" w:color="auto" w:fill="auto"/>
            <w:hideMark/>
          </w:tcPr>
          <w:p w14:paraId="26481365" w14:textId="77777777" w:rsidR="00BE0BA7" w:rsidRDefault="00BE0BA7">
            <w:pPr>
              <w:contextualSpacing/>
              <w:mirrorIndents/>
              <w:jc w:val="both"/>
            </w:pPr>
            <w:r>
              <w:t>3.5</w:t>
            </w:r>
          </w:p>
        </w:tc>
        <w:tc>
          <w:tcPr>
            <w:tcW w:w="758" w:type="dxa"/>
            <w:shd w:val="clear" w:color="auto" w:fill="auto"/>
          </w:tcPr>
          <w:p w14:paraId="361CC137" w14:textId="77777777" w:rsidR="00BE0BA7" w:rsidRDefault="00BE0BA7">
            <w:pPr>
              <w:contextualSpacing/>
              <w:mirrorIndents/>
              <w:jc w:val="both"/>
              <w:rPr>
                <w:strike/>
              </w:rPr>
            </w:pPr>
            <w:r>
              <w:rPr>
                <w:strike/>
              </w:rPr>
              <w:t>160</w:t>
            </w:r>
          </w:p>
        </w:tc>
      </w:tr>
      <w:tr w:rsidR="00A65D2A" w14:paraId="500ED9A8" w14:textId="77777777">
        <w:trPr>
          <w:trHeight w:val="300"/>
        </w:trPr>
        <w:tc>
          <w:tcPr>
            <w:tcW w:w="1527" w:type="dxa"/>
            <w:shd w:val="clear" w:color="auto" w:fill="auto"/>
            <w:hideMark/>
          </w:tcPr>
          <w:p w14:paraId="46FD28BB" w14:textId="77777777" w:rsidR="00BE0BA7" w:rsidRDefault="00BE0BA7">
            <w:pPr>
              <w:contextualSpacing/>
              <w:mirrorIndents/>
              <w:jc w:val="both"/>
            </w:pPr>
            <w:r>
              <w:t>SON 1814</w:t>
            </w:r>
          </w:p>
        </w:tc>
        <w:tc>
          <w:tcPr>
            <w:tcW w:w="3369" w:type="dxa"/>
            <w:shd w:val="clear" w:color="auto" w:fill="auto"/>
            <w:hideMark/>
          </w:tcPr>
          <w:p w14:paraId="79107063" w14:textId="77777777" w:rsidR="00BE0BA7" w:rsidRDefault="00BE0BA7">
            <w:pPr>
              <w:contextualSpacing/>
              <w:mirrorIndents/>
            </w:pPr>
            <w:r>
              <w:t>Clinical Rotation II</w:t>
            </w:r>
          </w:p>
        </w:tc>
        <w:tc>
          <w:tcPr>
            <w:tcW w:w="770" w:type="dxa"/>
            <w:shd w:val="clear" w:color="auto" w:fill="auto"/>
            <w:hideMark/>
          </w:tcPr>
          <w:p w14:paraId="06B479BC" w14:textId="77777777" w:rsidR="00BE0BA7" w:rsidRDefault="00BE0BA7">
            <w:pPr>
              <w:contextualSpacing/>
              <w:mirrorIndents/>
              <w:jc w:val="both"/>
            </w:pPr>
            <w:r>
              <w:t>3.5</w:t>
            </w:r>
          </w:p>
        </w:tc>
        <w:tc>
          <w:tcPr>
            <w:tcW w:w="758" w:type="dxa"/>
            <w:shd w:val="clear" w:color="auto" w:fill="auto"/>
          </w:tcPr>
          <w:p w14:paraId="54AEC6D6" w14:textId="77777777" w:rsidR="00BE0BA7" w:rsidRDefault="00BE0BA7">
            <w:pPr>
              <w:contextualSpacing/>
              <w:mirrorIndents/>
              <w:jc w:val="both"/>
              <w:rPr>
                <w:strike/>
              </w:rPr>
            </w:pPr>
            <w:r>
              <w:rPr>
                <w:strike/>
              </w:rPr>
              <w:t>160</w:t>
            </w:r>
          </w:p>
        </w:tc>
      </w:tr>
      <w:tr w:rsidR="00A65D2A" w14:paraId="639112DA" w14:textId="77777777">
        <w:trPr>
          <w:trHeight w:val="300"/>
        </w:trPr>
        <w:tc>
          <w:tcPr>
            <w:tcW w:w="1527" w:type="dxa"/>
            <w:shd w:val="clear" w:color="auto" w:fill="auto"/>
            <w:hideMark/>
          </w:tcPr>
          <w:p w14:paraId="64C0DAAB" w14:textId="77777777" w:rsidR="00BE0BA7" w:rsidRDefault="00BE0BA7">
            <w:pPr>
              <w:contextualSpacing/>
              <w:mirrorIndents/>
              <w:jc w:val="both"/>
            </w:pPr>
            <w:r>
              <w:t>SON 2120C</w:t>
            </w:r>
          </w:p>
        </w:tc>
        <w:tc>
          <w:tcPr>
            <w:tcW w:w="3369" w:type="dxa"/>
            <w:shd w:val="clear" w:color="auto" w:fill="auto"/>
            <w:hideMark/>
          </w:tcPr>
          <w:p w14:paraId="5591CDC0" w14:textId="77777777" w:rsidR="00BE0BA7" w:rsidRDefault="00BE0BA7">
            <w:pPr>
              <w:contextualSpacing/>
              <w:mirrorIndents/>
            </w:pPr>
            <w:r>
              <w:t>OB/GYN Sonography I</w:t>
            </w:r>
          </w:p>
        </w:tc>
        <w:tc>
          <w:tcPr>
            <w:tcW w:w="770" w:type="dxa"/>
            <w:shd w:val="clear" w:color="auto" w:fill="auto"/>
            <w:hideMark/>
          </w:tcPr>
          <w:p w14:paraId="558F33B6" w14:textId="77777777" w:rsidR="00BE0BA7" w:rsidRDefault="00BE0BA7">
            <w:pPr>
              <w:contextualSpacing/>
              <w:mirrorIndents/>
              <w:jc w:val="both"/>
            </w:pPr>
            <w:r>
              <w:t>4.0</w:t>
            </w:r>
          </w:p>
        </w:tc>
        <w:tc>
          <w:tcPr>
            <w:tcW w:w="758" w:type="dxa"/>
            <w:shd w:val="clear" w:color="auto" w:fill="auto"/>
          </w:tcPr>
          <w:p w14:paraId="71BFBBB5" w14:textId="77777777" w:rsidR="00BE0BA7" w:rsidRDefault="00BE0BA7">
            <w:pPr>
              <w:contextualSpacing/>
              <w:mirrorIndents/>
              <w:jc w:val="both"/>
              <w:rPr>
                <w:strike/>
              </w:rPr>
            </w:pPr>
            <w:r>
              <w:rPr>
                <w:strike/>
              </w:rPr>
              <w:t>100</w:t>
            </w:r>
          </w:p>
        </w:tc>
      </w:tr>
      <w:tr w:rsidR="00A65D2A" w14:paraId="2C920832" w14:textId="77777777">
        <w:trPr>
          <w:trHeight w:val="300"/>
        </w:trPr>
        <w:tc>
          <w:tcPr>
            <w:tcW w:w="1527" w:type="dxa"/>
            <w:shd w:val="clear" w:color="auto" w:fill="auto"/>
            <w:hideMark/>
          </w:tcPr>
          <w:p w14:paraId="4F8D1806" w14:textId="77777777" w:rsidR="00BE0BA7" w:rsidRDefault="00BE0BA7">
            <w:pPr>
              <w:contextualSpacing/>
              <w:mirrorIndents/>
              <w:jc w:val="both"/>
            </w:pPr>
            <w:r>
              <w:t>SON 2122C</w:t>
            </w:r>
          </w:p>
        </w:tc>
        <w:tc>
          <w:tcPr>
            <w:tcW w:w="3369" w:type="dxa"/>
            <w:shd w:val="clear" w:color="auto" w:fill="auto"/>
            <w:hideMark/>
          </w:tcPr>
          <w:p w14:paraId="72DF8E6B" w14:textId="77777777" w:rsidR="00BE0BA7" w:rsidRDefault="00BE0BA7">
            <w:pPr>
              <w:contextualSpacing/>
              <w:mirrorIndents/>
            </w:pPr>
            <w:r>
              <w:t>OB/GYN Sonography II</w:t>
            </w:r>
          </w:p>
        </w:tc>
        <w:tc>
          <w:tcPr>
            <w:tcW w:w="770" w:type="dxa"/>
            <w:shd w:val="clear" w:color="auto" w:fill="auto"/>
            <w:hideMark/>
          </w:tcPr>
          <w:p w14:paraId="0567A2D3" w14:textId="77777777" w:rsidR="00BE0BA7" w:rsidRDefault="00BE0BA7">
            <w:pPr>
              <w:contextualSpacing/>
              <w:mirrorIndents/>
              <w:jc w:val="both"/>
            </w:pPr>
            <w:r>
              <w:t>4.0</w:t>
            </w:r>
          </w:p>
        </w:tc>
        <w:tc>
          <w:tcPr>
            <w:tcW w:w="758" w:type="dxa"/>
            <w:shd w:val="clear" w:color="auto" w:fill="auto"/>
          </w:tcPr>
          <w:p w14:paraId="73DE272E" w14:textId="77777777" w:rsidR="00BE0BA7" w:rsidRDefault="00BE0BA7">
            <w:pPr>
              <w:contextualSpacing/>
              <w:mirrorIndents/>
              <w:jc w:val="both"/>
              <w:rPr>
                <w:strike/>
              </w:rPr>
            </w:pPr>
            <w:r>
              <w:rPr>
                <w:strike/>
              </w:rPr>
              <w:t>100</w:t>
            </w:r>
          </w:p>
        </w:tc>
      </w:tr>
      <w:tr w:rsidR="00A65D2A" w14:paraId="5AB8710E" w14:textId="77777777">
        <w:trPr>
          <w:trHeight w:val="300"/>
        </w:trPr>
        <w:tc>
          <w:tcPr>
            <w:tcW w:w="1527" w:type="dxa"/>
            <w:shd w:val="clear" w:color="auto" w:fill="auto"/>
            <w:hideMark/>
          </w:tcPr>
          <w:p w14:paraId="795142FF" w14:textId="77777777" w:rsidR="00BE0BA7" w:rsidRDefault="00BE0BA7">
            <w:pPr>
              <w:contextualSpacing/>
              <w:mirrorIndents/>
              <w:jc w:val="both"/>
            </w:pPr>
            <w:r>
              <w:t>SON 1824</w:t>
            </w:r>
          </w:p>
        </w:tc>
        <w:tc>
          <w:tcPr>
            <w:tcW w:w="3369" w:type="dxa"/>
            <w:shd w:val="clear" w:color="auto" w:fill="auto"/>
            <w:hideMark/>
          </w:tcPr>
          <w:p w14:paraId="3D8432DD" w14:textId="77777777" w:rsidR="00BE0BA7" w:rsidRDefault="00BE0BA7">
            <w:pPr>
              <w:contextualSpacing/>
              <w:mirrorIndents/>
            </w:pPr>
            <w:r>
              <w:t>Clinical Rotation III</w:t>
            </w:r>
          </w:p>
        </w:tc>
        <w:tc>
          <w:tcPr>
            <w:tcW w:w="770" w:type="dxa"/>
            <w:shd w:val="clear" w:color="auto" w:fill="auto"/>
            <w:hideMark/>
          </w:tcPr>
          <w:p w14:paraId="13A01670" w14:textId="77777777" w:rsidR="00BE0BA7" w:rsidRDefault="00BE0BA7">
            <w:pPr>
              <w:contextualSpacing/>
              <w:mirrorIndents/>
              <w:jc w:val="both"/>
            </w:pPr>
            <w:r>
              <w:t>3.5</w:t>
            </w:r>
          </w:p>
        </w:tc>
        <w:tc>
          <w:tcPr>
            <w:tcW w:w="758" w:type="dxa"/>
            <w:shd w:val="clear" w:color="auto" w:fill="auto"/>
          </w:tcPr>
          <w:p w14:paraId="7F898B78" w14:textId="77777777" w:rsidR="00BE0BA7" w:rsidRDefault="00BE0BA7">
            <w:pPr>
              <w:contextualSpacing/>
              <w:mirrorIndents/>
              <w:jc w:val="both"/>
              <w:rPr>
                <w:strike/>
              </w:rPr>
            </w:pPr>
            <w:r>
              <w:rPr>
                <w:strike/>
              </w:rPr>
              <w:t>160</w:t>
            </w:r>
          </w:p>
        </w:tc>
      </w:tr>
      <w:tr w:rsidR="00A65D2A" w14:paraId="59AE5165" w14:textId="77777777">
        <w:trPr>
          <w:trHeight w:val="300"/>
        </w:trPr>
        <w:tc>
          <w:tcPr>
            <w:tcW w:w="1527" w:type="dxa"/>
            <w:shd w:val="clear" w:color="auto" w:fill="auto"/>
            <w:hideMark/>
          </w:tcPr>
          <w:p w14:paraId="70D606AA" w14:textId="77777777" w:rsidR="00BE0BA7" w:rsidRDefault="00BE0BA7">
            <w:pPr>
              <w:contextualSpacing/>
              <w:mirrorIndents/>
              <w:jc w:val="both"/>
            </w:pPr>
            <w:r>
              <w:t>SON 2844</w:t>
            </w:r>
          </w:p>
        </w:tc>
        <w:tc>
          <w:tcPr>
            <w:tcW w:w="3369" w:type="dxa"/>
            <w:shd w:val="clear" w:color="auto" w:fill="auto"/>
            <w:hideMark/>
          </w:tcPr>
          <w:p w14:paraId="5DCAAD21" w14:textId="77777777" w:rsidR="00BE0BA7" w:rsidRDefault="00BE0BA7">
            <w:pPr>
              <w:contextualSpacing/>
              <w:mirrorIndents/>
            </w:pPr>
            <w:r>
              <w:t>Clinical Rotation V</w:t>
            </w:r>
          </w:p>
        </w:tc>
        <w:tc>
          <w:tcPr>
            <w:tcW w:w="770" w:type="dxa"/>
            <w:shd w:val="clear" w:color="auto" w:fill="auto"/>
            <w:hideMark/>
          </w:tcPr>
          <w:p w14:paraId="4360B11E" w14:textId="77777777" w:rsidR="00BE0BA7" w:rsidRDefault="00BE0BA7">
            <w:pPr>
              <w:contextualSpacing/>
              <w:mirrorIndents/>
              <w:jc w:val="both"/>
            </w:pPr>
            <w:r>
              <w:t>3.5</w:t>
            </w:r>
          </w:p>
        </w:tc>
        <w:tc>
          <w:tcPr>
            <w:tcW w:w="758" w:type="dxa"/>
            <w:shd w:val="clear" w:color="auto" w:fill="auto"/>
          </w:tcPr>
          <w:p w14:paraId="6F77957A" w14:textId="77777777" w:rsidR="00BE0BA7" w:rsidRDefault="00BE0BA7">
            <w:pPr>
              <w:contextualSpacing/>
              <w:mirrorIndents/>
              <w:jc w:val="both"/>
              <w:rPr>
                <w:strike/>
              </w:rPr>
            </w:pPr>
            <w:r>
              <w:rPr>
                <w:strike/>
              </w:rPr>
              <w:t>160</w:t>
            </w:r>
          </w:p>
        </w:tc>
      </w:tr>
    </w:tbl>
    <w:p w14:paraId="0F757513" w14:textId="77777777" w:rsidR="00BE0BA7" w:rsidRPr="00BE0BA7" w:rsidRDefault="00BE0BA7" w:rsidP="00BE0BA7">
      <w:pPr>
        <w:contextualSpacing/>
        <w:mirrorIndents/>
        <w:jc w:val="both"/>
      </w:pPr>
    </w:p>
    <w:p w14:paraId="2819042A" w14:textId="77777777" w:rsidR="00BE0BA7" w:rsidRPr="00BE0BA7" w:rsidRDefault="00BE0BA7" w:rsidP="00BE0BA7">
      <w:pPr>
        <w:contextualSpacing/>
        <w:mirrorIndents/>
        <w:jc w:val="both"/>
        <w:rPr>
          <w:u w:val="single"/>
        </w:rPr>
      </w:pPr>
      <w:r w:rsidRPr="00BE0BA7">
        <w:rPr>
          <w:u w:val="single"/>
        </w:rPr>
        <w:t xml:space="preserve">The following (*) two courses may be taken in any order after completion of prerequisites. </w:t>
      </w:r>
    </w:p>
    <w:p w14:paraId="62C183D1" w14:textId="77777777" w:rsidR="00BE0BA7" w:rsidRPr="00BE0BA7" w:rsidRDefault="00BE0BA7" w:rsidP="00BE0BA7">
      <w:pPr>
        <w:contextualSpacing/>
        <w:mirrorIndents/>
        <w:jc w:val="both"/>
        <w:rPr>
          <w:b/>
          <w:bCs/>
        </w:rPr>
      </w:pPr>
    </w:p>
    <w:tbl>
      <w:tblPr>
        <w:tblW w:w="6624" w:type="dxa"/>
        <w:tblLook w:val="0480" w:firstRow="0" w:lastRow="0" w:firstColumn="1" w:lastColumn="0" w:noHBand="0" w:noVBand="1"/>
      </w:tblPr>
      <w:tblGrid>
        <w:gridCol w:w="1368"/>
        <w:gridCol w:w="90"/>
        <w:gridCol w:w="3534"/>
        <w:gridCol w:w="798"/>
        <w:gridCol w:w="834"/>
      </w:tblGrid>
      <w:tr w:rsidR="00BE0BA7" w14:paraId="0D90D3B9" w14:textId="77777777" w:rsidTr="00AE07F8">
        <w:trPr>
          <w:trHeight w:val="270"/>
        </w:trPr>
        <w:tc>
          <w:tcPr>
            <w:tcW w:w="1368" w:type="dxa"/>
            <w:hideMark/>
          </w:tcPr>
          <w:p w14:paraId="34EACA7C" w14:textId="77777777" w:rsidR="00BE0BA7" w:rsidRPr="00BE0BA7" w:rsidRDefault="00BE0BA7" w:rsidP="00AE07F8">
            <w:pPr>
              <w:contextualSpacing/>
              <w:mirrorIndents/>
              <w:jc w:val="both"/>
            </w:pPr>
            <w:r w:rsidRPr="00BE0BA7">
              <w:t>*SON 2171C</w:t>
            </w:r>
          </w:p>
        </w:tc>
        <w:tc>
          <w:tcPr>
            <w:tcW w:w="3624" w:type="dxa"/>
            <w:gridSpan w:val="2"/>
            <w:hideMark/>
          </w:tcPr>
          <w:p w14:paraId="2E66BD8E" w14:textId="77777777" w:rsidR="00BE0BA7" w:rsidRPr="00BE0BA7" w:rsidRDefault="00BE0BA7" w:rsidP="00AE07F8">
            <w:pPr>
              <w:contextualSpacing/>
              <w:mirrorIndents/>
              <w:jc w:val="both"/>
            </w:pPr>
            <w:r w:rsidRPr="00BE0BA7">
              <w:t>Vascular Sonography</w:t>
            </w:r>
          </w:p>
        </w:tc>
        <w:tc>
          <w:tcPr>
            <w:tcW w:w="798" w:type="dxa"/>
            <w:hideMark/>
          </w:tcPr>
          <w:p w14:paraId="3682C781" w14:textId="77777777" w:rsidR="00BE0BA7" w:rsidRPr="00BE0BA7" w:rsidRDefault="00BE0BA7" w:rsidP="00AE07F8">
            <w:pPr>
              <w:contextualSpacing/>
              <w:mirrorIndents/>
              <w:jc w:val="both"/>
            </w:pPr>
            <w:r w:rsidRPr="00BE0BA7">
              <w:t>4.0</w:t>
            </w:r>
          </w:p>
        </w:tc>
        <w:tc>
          <w:tcPr>
            <w:tcW w:w="834" w:type="dxa"/>
            <w:hideMark/>
          </w:tcPr>
          <w:p w14:paraId="522C6E50" w14:textId="77777777" w:rsidR="00BE0BA7" w:rsidRPr="00566B2C" w:rsidRDefault="00BE0BA7" w:rsidP="00AE07F8">
            <w:pPr>
              <w:contextualSpacing/>
              <w:mirrorIndents/>
              <w:jc w:val="both"/>
              <w:rPr>
                <w:strike/>
              </w:rPr>
            </w:pPr>
            <w:r w:rsidRPr="00566B2C">
              <w:rPr>
                <w:strike/>
              </w:rPr>
              <w:t>100</w:t>
            </w:r>
          </w:p>
        </w:tc>
      </w:tr>
      <w:tr w:rsidR="00BE0BA7" w14:paraId="6B41F337" w14:textId="77777777" w:rsidTr="00AE07F8">
        <w:trPr>
          <w:trHeight w:val="300"/>
        </w:trPr>
        <w:tc>
          <w:tcPr>
            <w:tcW w:w="1368" w:type="dxa"/>
            <w:hideMark/>
          </w:tcPr>
          <w:p w14:paraId="08171FD3" w14:textId="77777777" w:rsidR="00BE0BA7" w:rsidRPr="00BE0BA7" w:rsidRDefault="00BE0BA7" w:rsidP="00AE07F8">
            <w:pPr>
              <w:contextualSpacing/>
              <w:mirrorIndents/>
              <w:jc w:val="both"/>
            </w:pPr>
            <w:r w:rsidRPr="00BE0BA7">
              <w:t>*SON 1100C</w:t>
            </w:r>
          </w:p>
        </w:tc>
        <w:tc>
          <w:tcPr>
            <w:tcW w:w="3624" w:type="dxa"/>
            <w:gridSpan w:val="2"/>
            <w:hideMark/>
          </w:tcPr>
          <w:p w14:paraId="7A2C9D4B" w14:textId="77777777" w:rsidR="00BE0BA7" w:rsidRPr="00BE0BA7" w:rsidRDefault="00BE0BA7" w:rsidP="00AE07F8">
            <w:pPr>
              <w:contextualSpacing/>
              <w:mirrorIndents/>
              <w:jc w:val="both"/>
            </w:pPr>
            <w:r w:rsidRPr="00BE0BA7">
              <w:t>Practical Aspects of Sonography</w:t>
            </w:r>
          </w:p>
        </w:tc>
        <w:tc>
          <w:tcPr>
            <w:tcW w:w="798" w:type="dxa"/>
            <w:hideMark/>
          </w:tcPr>
          <w:p w14:paraId="1C9B3691" w14:textId="77777777" w:rsidR="00BE0BA7" w:rsidRPr="00BE0BA7" w:rsidRDefault="00BE0BA7" w:rsidP="00AE07F8">
            <w:pPr>
              <w:contextualSpacing/>
              <w:mirrorIndents/>
              <w:jc w:val="both"/>
            </w:pPr>
            <w:r w:rsidRPr="00BE0BA7">
              <w:t>4.0</w:t>
            </w:r>
          </w:p>
        </w:tc>
        <w:tc>
          <w:tcPr>
            <w:tcW w:w="834" w:type="dxa"/>
            <w:hideMark/>
          </w:tcPr>
          <w:p w14:paraId="098916F2" w14:textId="77777777" w:rsidR="00BE0BA7" w:rsidRPr="00566B2C" w:rsidRDefault="00BE0BA7" w:rsidP="00AE07F8">
            <w:pPr>
              <w:contextualSpacing/>
              <w:mirrorIndents/>
              <w:jc w:val="both"/>
              <w:rPr>
                <w:strike/>
              </w:rPr>
            </w:pPr>
            <w:r w:rsidRPr="00566B2C">
              <w:rPr>
                <w:strike/>
              </w:rPr>
              <w:t>100</w:t>
            </w:r>
          </w:p>
        </w:tc>
      </w:tr>
      <w:tr w:rsidR="00BE0BA7" w14:paraId="17504E80" w14:textId="77777777" w:rsidTr="00AE07F8">
        <w:trPr>
          <w:trHeight w:val="477"/>
        </w:trPr>
        <w:tc>
          <w:tcPr>
            <w:tcW w:w="1368" w:type="dxa"/>
          </w:tcPr>
          <w:p w14:paraId="5C1C72C0" w14:textId="77777777" w:rsidR="00BE0BA7" w:rsidRPr="00BE0BA7" w:rsidRDefault="00BE0BA7" w:rsidP="00AE07F8">
            <w:pPr>
              <w:contextualSpacing/>
              <w:mirrorIndents/>
              <w:jc w:val="both"/>
            </w:pPr>
          </w:p>
        </w:tc>
        <w:tc>
          <w:tcPr>
            <w:tcW w:w="3624" w:type="dxa"/>
            <w:gridSpan w:val="2"/>
          </w:tcPr>
          <w:p w14:paraId="4A6B0DA3" w14:textId="77777777" w:rsidR="00BE0BA7" w:rsidRPr="00BE0BA7" w:rsidRDefault="00BE0BA7" w:rsidP="00AE07F8">
            <w:pPr>
              <w:contextualSpacing/>
              <w:mirrorIndents/>
              <w:jc w:val="both"/>
            </w:pPr>
          </w:p>
        </w:tc>
        <w:tc>
          <w:tcPr>
            <w:tcW w:w="798" w:type="dxa"/>
          </w:tcPr>
          <w:p w14:paraId="07F6F08C" w14:textId="77777777" w:rsidR="00BE0BA7" w:rsidRPr="00BE0BA7" w:rsidRDefault="00BE0BA7" w:rsidP="00AE07F8">
            <w:pPr>
              <w:contextualSpacing/>
              <w:mirrorIndents/>
              <w:jc w:val="both"/>
            </w:pPr>
          </w:p>
        </w:tc>
        <w:tc>
          <w:tcPr>
            <w:tcW w:w="834" w:type="dxa"/>
          </w:tcPr>
          <w:p w14:paraId="2776E588" w14:textId="77777777" w:rsidR="00BE0BA7" w:rsidRPr="00566B2C" w:rsidRDefault="00BE0BA7" w:rsidP="00AE07F8">
            <w:pPr>
              <w:contextualSpacing/>
              <w:mirrorIndents/>
              <w:jc w:val="both"/>
              <w:rPr>
                <w:strike/>
              </w:rPr>
            </w:pPr>
          </w:p>
        </w:tc>
      </w:tr>
      <w:tr w:rsidR="00BE0BA7" w14:paraId="4D8D8D58" w14:textId="77777777" w:rsidTr="00AE07F8">
        <w:trPr>
          <w:trHeight w:val="300"/>
        </w:trPr>
        <w:tc>
          <w:tcPr>
            <w:tcW w:w="1458" w:type="dxa"/>
            <w:gridSpan w:val="2"/>
            <w:hideMark/>
          </w:tcPr>
          <w:p w14:paraId="7EE051E6" w14:textId="77777777" w:rsidR="00BE0BA7" w:rsidRPr="00BE0BA7" w:rsidRDefault="00BE0BA7" w:rsidP="00AE07F8">
            <w:pPr>
              <w:contextualSpacing/>
              <w:mirrorIndents/>
              <w:jc w:val="both"/>
            </w:pPr>
            <w:r w:rsidRPr="00BE0BA7">
              <w:t>SON 2019C</w:t>
            </w:r>
          </w:p>
        </w:tc>
        <w:tc>
          <w:tcPr>
            <w:tcW w:w="3534" w:type="dxa"/>
            <w:hideMark/>
          </w:tcPr>
          <w:p w14:paraId="7EB2D6BE" w14:textId="77777777" w:rsidR="00BE0BA7" w:rsidRPr="00BE0BA7" w:rsidRDefault="00BE0BA7" w:rsidP="00AE07F8">
            <w:pPr>
              <w:contextualSpacing/>
              <w:mirrorIndents/>
              <w:jc w:val="both"/>
            </w:pPr>
            <w:r w:rsidRPr="00BE0BA7">
              <w:t>Diagnostic Medical Sonography Review</w:t>
            </w:r>
          </w:p>
        </w:tc>
        <w:tc>
          <w:tcPr>
            <w:tcW w:w="798" w:type="dxa"/>
            <w:hideMark/>
          </w:tcPr>
          <w:p w14:paraId="2DE53055" w14:textId="77777777" w:rsidR="00BE0BA7" w:rsidRPr="00BE0BA7" w:rsidRDefault="00BE0BA7" w:rsidP="00AE07F8">
            <w:pPr>
              <w:contextualSpacing/>
              <w:mirrorIndents/>
              <w:jc w:val="both"/>
            </w:pPr>
            <w:r w:rsidRPr="00BE0BA7">
              <w:t>4.0</w:t>
            </w:r>
          </w:p>
        </w:tc>
        <w:tc>
          <w:tcPr>
            <w:tcW w:w="834" w:type="dxa"/>
            <w:hideMark/>
          </w:tcPr>
          <w:p w14:paraId="4C7C09B7" w14:textId="77777777" w:rsidR="00BE0BA7" w:rsidRPr="00566B2C" w:rsidRDefault="00BE0BA7" w:rsidP="00AE07F8">
            <w:pPr>
              <w:contextualSpacing/>
              <w:mirrorIndents/>
              <w:jc w:val="both"/>
              <w:rPr>
                <w:strike/>
              </w:rPr>
            </w:pPr>
            <w:r w:rsidRPr="00566B2C">
              <w:rPr>
                <w:strike/>
              </w:rPr>
              <w:t>100</w:t>
            </w:r>
          </w:p>
        </w:tc>
      </w:tr>
    </w:tbl>
    <w:p w14:paraId="4A7436F8" w14:textId="77777777" w:rsidR="00BE0BA7" w:rsidRPr="00BE0BA7" w:rsidRDefault="00BE0BA7" w:rsidP="00BE0BA7">
      <w:pPr>
        <w:contextualSpacing/>
        <w:mirrorIndents/>
        <w:jc w:val="both"/>
        <w:rPr>
          <w:b/>
          <w:bCs/>
        </w:rPr>
      </w:pPr>
    </w:p>
    <w:p w14:paraId="676DA54D" w14:textId="77777777" w:rsidR="00BE0BA7" w:rsidRPr="00BE0BA7" w:rsidRDefault="00BE0BA7" w:rsidP="00BE0BA7">
      <w:pPr>
        <w:contextualSpacing/>
        <w:mirrorIndents/>
        <w:jc w:val="both"/>
        <w:rPr>
          <w:b/>
          <w:bCs/>
        </w:rPr>
      </w:pPr>
    </w:p>
    <w:p w14:paraId="746B79AC" w14:textId="77777777" w:rsidR="00BE0BA7" w:rsidRPr="00BE0BA7" w:rsidRDefault="00BE0BA7" w:rsidP="00BE0BA7">
      <w:pPr>
        <w:contextualSpacing/>
        <w:mirrorIndents/>
        <w:jc w:val="both"/>
      </w:pPr>
      <w:r w:rsidRPr="00BE0BA7">
        <w:t>Students must take SON 2854 Clinical Rotation VI prior to SON 2834 Clinical Rotation IV</w:t>
      </w:r>
    </w:p>
    <w:p w14:paraId="5A27C19B" w14:textId="77777777" w:rsidR="00BE0BA7" w:rsidRPr="00BE0BA7" w:rsidRDefault="00BE0BA7" w:rsidP="00BE0BA7">
      <w:pPr>
        <w:contextualSpacing/>
        <w:mirrorIndents/>
        <w:jc w:val="both"/>
        <w:rPr>
          <w:b/>
          <w:bCs/>
        </w:rPr>
      </w:pPr>
    </w:p>
    <w:tbl>
      <w:tblPr>
        <w:tblW w:w="6480" w:type="dxa"/>
        <w:tblLook w:val="0480" w:firstRow="0" w:lastRow="0" w:firstColumn="1" w:lastColumn="0" w:noHBand="0" w:noVBand="1"/>
      </w:tblPr>
      <w:tblGrid>
        <w:gridCol w:w="1434"/>
        <w:gridCol w:w="3414"/>
        <w:gridCol w:w="798"/>
        <w:gridCol w:w="834"/>
      </w:tblGrid>
      <w:tr w:rsidR="00BE0BA7" w14:paraId="286D2B3C" w14:textId="77777777" w:rsidTr="00AE07F8">
        <w:trPr>
          <w:trHeight w:val="300"/>
        </w:trPr>
        <w:tc>
          <w:tcPr>
            <w:tcW w:w="1434" w:type="dxa"/>
            <w:hideMark/>
          </w:tcPr>
          <w:p w14:paraId="423B368B" w14:textId="77777777" w:rsidR="00BE0BA7" w:rsidRPr="00BE0BA7" w:rsidRDefault="00BE0BA7" w:rsidP="00AE07F8">
            <w:pPr>
              <w:contextualSpacing/>
              <w:mirrorIndents/>
              <w:jc w:val="both"/>
            </w:pPr>
            <w:r w:rsidRPr="00BE0BA7">
              <w:t>SON 2854</w:t>
            </w:r>
          </w:p>
        </w:tc>
        <w:tc>
          <w:tcPr>
            <w:tcW w:w="3414" w:type="dxa"/>
            <w:hideMark/>
          </w:tcPr>
          <w:p w14:paraId="74A8472A" w14:textId="77777777" w:rsidR="00BE0BA7" w:rsidRPr="00BE0BA7" w:rsidRDefault="00BE0BA7" w:rsidP="00AE07F8">
            <w:pPr>
              <w:contextualSpacing/>
              <w:mirrorIndents/>
              <w:jc w:val="both"/>
            </w:pPr>
            <w:r w:rsidRPr="00BE0BA7">
              <w:t>Clinical Rotation VI</w:t>
            </w:r>
          </w:p>
        </w:tc>
        <w:tc>
          <w:tcPr>
            <w:tcW w:w="798" w:type="dxa"/>
            <w:hideMark/>
          </w:tcPr>
          <w:p w14:paraId="76BEF9D6" w14:textId="77777777" w:rsidR="00BE0BA7" w:rsidRPr="00BE0BA7" w:rsidRDefault="00BE0BA7" w:rsidP="00AE07F8">
            <w:pPr>
              <w:contextualSpacing/>
              <w:mirrorIndents/>
              <w:jc w:val="both"/>
            </w:pPr>
            <w:r w:rsidRPr="00BE0BA7">
              <w:t>3.5</w:t>
            </w:r>
          </w:p>
        </w:tc>
        <w:tc>
          <w:tcPr>
            <w:tcW w:w="834" w:type="dxa"/>
            <w:hideMark/>
          </w:tcPr>
          <w:p w14:paraId="17837005" w14:textId="77777777" w:rsidR="00BE0BA7" w:rsidRPr="00566B2C" w:rsidRDefault="00BE0BA7" w:rsidP="00AE07F8">
            <w:pPr>
              <w:contextualSpacing/>
              <w:mirrorIndents/>
              <w:jc w:val="both"/>
              <w:rPr>
                <w:strike/>
              </w:rPr>
            </w:pPr>
            <w:r w:rsidRPr="00566B2C">
              <w:rPr>
                <w:strike/>
              </w:rPr>
              <w:t>160</w:t>
            </w:r>
          </w:p>
        </w:tc>
      </w:tr>
      <w:tr w:rsidR="00BE0BA7" w14:paraId="60E8D369" w14:textId="77777777" w:rsidTr="00AE07F8">
        <w:trPr>
          <w:trHeight w:val="300"/>
        </w:trPr>
        <w:tc>
          <w:tcPr>
            <w:tcW w:w="1434" w:type="dxa"/>
            <w:hideMark/>
          </w:tcPr>
          <w:p w14:paraId="7F207835" w14:textId="77777777" w:rsidR="00BE0BA7" w:rsidRPr="00BE0BA7" w:rsidRDefault="00BE0BA7" w:rsidP="00AE07F8">
            <w:pPr>
              <w:contextualSpacing/>
              <w:mirrorIndents/>
              <w:jc w:val="both"/>
            </w:pPr>
            <w:r w:rsidRPr="00BE0BA7">
              <w:t>SON 2834</w:t>
            </w:r>
          </w:p>
        </w:tc>
        <w:tc>
          <w:tcPr>
            <w:tcW w:w="3414" w:type="dxa"/>
            <w:hideMark/>
          </w:tcPr>
          <w:p w14:paraId="1BB07A2C" w14:textId="77777777" w:rsidR="00BE0BA7" w:rsidRPr="00BE0BA7" w:rsidRDefault="00BE0BA7" w:rsidP="00AE07F8">
            <w:pPr>
              <w:contextualSpacing/>
              <w:mirrorIndents/>
              <w:jc w:val="both"/>
            </w:pPr>
            <w:r w:rsidRPr="00BE0BA7">
              <w:t>Clinical Rotation IV</w:t>
            </w:r>
          </w:p>
        </w:tc>
        <w:tc>
          <w:tcPr>
            <w:tcW w:w="798" w:type="dxa"/>
            <w:hideMark/>
          </w:tcPr>
          <w:p w14:paraId="5C4BB9A2" w14:textId="77777777" w:rsidR="00BE0BA7" w:rsidRPr="00BE0BA7" w:rsidRDefault="00BE0BA7" w:rsidP="00AE07F8">
            <w:pPr>
              <w:contextualSpacing/>
              <w:mirrorIndents/>
              <w:jc w:val="both"/>
            </w:pPr>
            <w:r w:rsidRPr="00BE0BA7">
              <w:t>3.5</w:t>
            </w:r>
          </w:p>
        </w:tc>
        <w:tc>
          <w:tcPr>
            <w:tcW w:w="834" w:type="dxa"/>
            <w:hideMark/>
          </w:tcPr>
          <w:p w14:paraId="601D58E9" w14:textId="77777777" w:rsidR="00BE0BA7" w:rsidRPr="00566B2C" w:rsidRDefault="00BE0BA7" w:rsidP="00AE07F8">
            <w:pPr>
              <w:contextualSpacing/>
              <w:mirrorIndents/>
              <w:jc w:val="both"/>
              <w:rPr>
                <w:strike/>
              </w:rPr>
            </w:pPr>
            <w:r w:rsidRPr="00566B2C">
              <w:rPr>
                <w:strike/>
              </w:rPr>
              <w:t>160</w:t>
            </w:r>
          </w:p>
        </w:tc>
      </w:tr>
      <w:bookmarkEnd w:id="3"/>
    </w:tbl>
    <w:p w14:paraId="5F034B25" w14:textId="77777777" w:rsidR="00BE0BA7" w:rsidRDefault="00BE0BA7" w:rsidP="00BE0BA7"/>
    <w:p w14:paraId="7830A247" w14:textId="77777777" w:rsidR="000B06C9" w:rsidRDefault="000B06C9" w:rsidP="009E3938"/>
    <w:p w14:paraId="15325A83" w14:textId="77777777" w:rsidR="000B06C9" w:rsidRDefault="000B06C9" w:rsidP="009E3938"/>
    <w:p w14:paraId="4E1EB3A2" w14:textId="6F544F5C" w:rsidR="00A74B08" w:rsidRPr="00044401" w:rsidRDefault="00E419C7" w:rsidP="00044401">
      <w:pPr>
        <w:kinsoku w:val="0"/>
        <w:overflowPunct w:val="0"/>
        <w:spacing w:before="217"/>
        <w:outlineLvl w:val="5"/>
        <w:rPr>
          <w:b/>
          <w:bCs/>
          <w:spacing w:val="-2"/>
          <w:sz w:val="24"/>
          <w:szCs w:val="24"/>
        </w:rPr>
      </w:pPr>
      <w:r>
        <w:rPr>
          <w:b/>
          <w:bCs/>
          <w:sz w:val="24"/>
          <w:szCs w:val="24"/>
        </w:rPr>
        <w:t>Programs Offered</w:t>
      </w:r>
      <w:r w:rsidR="009E2AB6" w:rsidRPr="005908BA">
        <w:rPr>
          <w:b/>
          <w:bCs/>
          <w:sz w:val="24"/>
          <w:szCs w:val="24"/>
        </w:rPr>
        <w:t>,</w:t>
      </w:r>
      <w:r w:rsidRPr="00E419C7">
        <w:t xml:space="preserve"> </w:t>
      </w:r>
      <w:r w:rsidRPr="00E419C7">
        <w:rPr>
          <w:b/>
          <w:bCs/>
          <w:sz w:val="24"/>
          <w:szCs w:val="24"/>
        </w:rPr>
        <w:t>Early Childhood Education Diploma (FL)</w:t>
      </w:r>
      <w:r w:rsidR="009E2AB6" w:rsidRPr="005908BA">
        <w:rPr>
          <w:b/>
          <w:bCs/>
          <w:spacing w:val="-4"/>
          <w:sz w:val="24"/>
          <w:szCs w:val="24"/>
        </w:rPr>
        <w:t xml:space="preserve"> </w:t>
      </w:r>
      <w:r w:rsidR="009E2AB6" w:rsidRPr="005908BA">
        <w:rPr>
          <w:b/>
          <w:bCs/>
          <w:spacing w:val="-2"/>
          <w:sz w:val="24"/>
          <w:szCs w:val="24"/>
        </w:rPr>
        <w:t>p.</w:t>
      </w:r>
      <w:r w:rsidR="009E2AB6">
        <w:rPr>
          <w:b/>
          <w:bCs/>
          <w:spacing w:val="-2"/>
          <w:sz w:val="24"/>
          <w:szCs w:val="24"/>
        </w:rPr>
        <w:t xml:space="preserve"> </w:t>
      </w:r>
      <w:r w:rsidR="00B250EA">
        <w:rPr>
          <w:b/>
          <w:bCs/>
          <w:spacing w:val="-2"/>
          <w:sz w:val="24"/>
          <w:szCs w:val="24"/>
        </w:rPr>
        <w:t>148</w:t>
      </w:r>
    </w:p>
    <w:p w14:paraId="4FF9005C" w14:textId="77777777" w:rsidR="00191467" w:rsidRPr="00191467" w:rsidRDefault="00191467" w:rsidP="00191467">
      <w:pPr>
        <w:contextualSpacing/>
        <w:rPr>
          <w:szCs w:val="18"/>
        </w:rPr>
      </w:pPr>
    </w:p>
    <w:p w14:paraId="1E8F9F11" w14:textId="77777777" w:rsidR="00191467" w:rsidRPr="00191467" w:rsidRDefault="00191467" w:rsidP="00191467">
      <w:pPr>
        <w:rPr>
          <w:b/>
          <w:bCs/>
          <w:i/>
          <w:iCs/>
          <w:szCs w:val="18"/>
        </w:rPr>
      </w:pPr>
      <w:r w:rsidRPr="00191467">
        <w:rPr>
          <w:b/>
          <w:bCs/>
          <w:i/>
          <w:iCs/>
          <w:szCs w:val="18"/>
        </w:rPr>
        <w:t xml:space="preserve">Core Courses: 36.0 credit hours </w:t>
      </w:r>
    </w:p>
    <w:tbl>
      <w:tblPr>
        <w:tblW w:w="13173" w:type="dxa"/>
        <w:tblLook w:val="04A0" w:firstRow="1" w:lastRow="0" w:firstColumn="1" w:lastColumn="0" w:noHBand="0" w:noVBand="1"/>
      </w:tblPr>
      <w:tblGrid>
        <w:gridCol w:w="1079"/>
        <w:gridCol w:w="4140"/>
        <w:gridCol w:w="760"/>
        <w:gridCol w:w="771"/>
        <w:gridCol w:w="6423"/>
      </w:tblGrid>
      <w:tr w:rsidR="00A65D2A" w14:paraId="7F1261F8" w14:textId="77777777">
        <w:tc>
          <w:tcPr>
            <w:tcW w:w="1079" w:type="dxa"/>
            <w:shd w:val="clear" w:color="auto" w:fill="FFFFFF"/>
          </w:tcPr>
          <w:p w14:paraId="06D61A42" w14:textId="77777777" w:rsidR="00191467" w:rsidRDefault="00191467" w:rsidP="00AE07F8">
            <w:pPr>
              <w:rPr>
                <w:color w:val="000000"/>
              </w:rPr>
            </w:pPr>
          </w:p>
        </w:tc>
        <w:tc>
          <w:tcPr>
            <w:tcW w:w="4140" w:type="dxa"/>
            <w:shd w:val="clear" w:color="auto" w:fill="FFFFFF"/>
          </w:tcPr>
          <w:p w14:paraId="5EBA099A" w14:textId="77777777" w:rsidR="00191467" w:rsidRDefault="00191467" w:rsidP="00AE07F8">
            <w:pPr>
              <w:rPr>
                <w:color w:val="000000"/>
              </w:rPr>
            </w:pPr>
          </w:p>
        </w:tc>
        <w:tc>
          <w:tcPr>
            <w:tcW w:w="760" w:type="dxa"/>
            <w:shd w:val="clear" w:color="auto" w:fill="FFFFFF"/>
            <w:hideMark/>
          </w:tcPr>
          <w:p w14:paraId="220F388E" w14:textId="77777777" w:rsidR="00191467" w:rsidRDefault="00191467" w:rsidP="00AE07F8">
            <w:pPr>
              <w:rPr>
                <w:color w:val="000000"/>
              </w:rPr>
            </w:pPr>
            <w:r>
              <w:rPr>
                <w:color w:val="000000"/>
              </w:rPr>
              <w:t xml:space="preserve">Credit </w:t>
            </w:r>
          </w:p>
          <w:p w14:paraId="3CF970BC" w14:textId="77777777" w:rsidR="00191467" w:rsidRDefault="00191467" w:rsidP="00AE07F8">
            <w:pPr>
              <w:rPr>
                <w:color w:val="000000"/>
              </w:rPr>
            </w:pPr>
            <w:r>
              <w:rPr>
                <w:color w:val="000000"/>
              </w:rPr>
              <w:t>Hours</w:t>
            </w:r>
          </w:p>
        </w:tc>
        <w:tc>
          <w:tcPr>
            <w:tcW w:w="771" w:type="dxa"/>
            <w:shd w:val="clear" w:color="auto" w:fill="FFFFFF"/>
          </w:tcPr>
          <w:p w14:paraId="4866AB45" w14:textId="77777777" w:rsidR="00191467" w:rsidRDefault="00191467" w:rsidP="00AE07F8">
            <w:pPr>
              <w:rPr>
                <w:color w:val="000000"/>
                <w:u w:val="single"/>
              </w:rPr>
            </w:pPr>
            <w:r>
              <w:rPr>
                <w:color w:val="000000"/>
                <w:u w:val="single"/>
              </w:rPr>
              <w:t>Clock</w:t>
            </w:r>
          </w:p>
          <w:p w14:paraId="25C56124" w14:textId="77777777" w:rsidR="00191467" w:rsidRDefault="00191467" w:rsidP="00AE07F8">
            <w:pPr>
              <w:rPr>
                <w:color w:val="000000"/>
                <w:u w:val="single"/>
              </w:rPr>
            </w:pPr>
            <w:r>
              <w:rPr>
                <w:color w:val="000000"/>
                <w:u w:val="single"/>
              </w:rPr>
              <w:t>Hours</w:t>
            </w:r>
          </w:p>
        </w:tc>
        <w:tc>
          <w:tcPr>
            <w:tcW w:w="6423" w:type="dxa"/>
            <w:shd w:val="clear" w:color="auto" w:fill="FFFFFF"/>
          </w:tcPr>
          <w:p w14:paraId="202C6B36" w14:textId="77777777" w:rsidR="00191467" w:rsidRDefault="00191467" w:rsidP="00AE07F8">
            <w:pPr>
              <w:rPr>
                <w:color w:val="000000"/>
                <w:u w:val="single"/>
              </w:rPr>
            </w:pPr>
            <w:r>
              <w:rPr>
                <w:color w:val="000000"/>
                <w:u w:val="single"/>
              </w:rPr>
              <w:t>Federal</w:t>
            </w:r>
          </w:p>
          <w:p w14:paraId="6319B4E1" w14:textId="77777777" w:rsidR="00191467" w:rsidRDefault="00191467" w:rsidP="00AE07F8">
            <w:pPr>
              <w:rPr>
                <w:color w:val="000000"/>
                <w:u w:val="single"/>
              </w:rPr>
            </w:pPr>
            <w:r>
              <w:rPr>
                <w:color w:val="000000"/>
                <w:u w:val="single"/>
              </w:rPr>
              <w:t>Student</w:t>
            </w:r>
          </w:p>
          <w:p w14:paraId="6C3D19C4" w14:textId="77777777" w:rsidR="00191467" w:rsidRDefault="00191467" w:rsidP="00AE07F8">
            <w:pPr>
              <w:rPr>
                <w:color w:val="000000"/>
                <w:u w:val="single"/>
              </w:rPr>
            </w:pPr>
            <w:r>
              <w:rPr>
                <w:color w:val="000000"/>
                <w:u w:val="single"/>
              </w:rPr>
              <w:lastRenderedPageBreak/>
              <w:t>Aid</w:t>
            </w:r>
          </w:p>
        </w:tc>
      </w:tr>
      <w:tr w:rsidR="00A65D2A" w14:paraId="799FAAE1" w14:textId="77777777">
        <w:tc>
          <w:tcPr>
            <w:tcW w:w="1079" w:type="dxa"/>
            <w:shd w:val="clear" w:color="auto" w:fill="FFFFFF"/>
            <w:hideMark/>
          </w:tcPr>
          <w:p w14:paraId="7F456B57" w14:textId="77777777" w:rsidR="00191467" w:rsidRDefault="00191467" w:rsidP="00AE07F8">
            <w:pPr>
              <w:rPr>
                <w:color w:val="000000"/>
              </w:rPr>
            </w:pPr>
            <w:r>
              <w:rPr>
                <w:color w:val="000000"/>
              </w:rPr>
              <w:lastRenderedPageBreak/>
              <w:t>ECD 1000</w:t>
            </w:r>
          </w:p>
        </w:tc>
        <w:tc>
          <w:tcPr>
            <w:tcW w:w="4140" w:type="dxa"/>
            <w:shd w:val="clear" w:color="auto" w:fill="FFFFFF"/>
            <w:hideMark/>
          </w:tcPr>
          <w:p w14:paraId="2533D960" w14:textId="77777777" w:rsidR="00191467" w:rsidRDefault="00191467" w:rsidP="00AE07F8">
            <w:pPr>
              <w:rPr>
                <w:color w:val="000000"/>
              </w:rPr>
            </w:pPr>
            <w:r>
              <w:rPr>
                <w:color w:val="000000"/>
              </w:rPr>
              <w:t>Secure and Nurturing Environments for Young Children w/CPR</w:t>
            </w:r>
          </w:p>
        </w:tc>
        <w:tc>
          <w:tcPr>
            <w:tcW w:w="760" w:type="dxa"/>
            <w:shd w:val="clear" w:color="auto" w:fill="FFFFFF"/>
            <w:hideMark/>
          </w:tcPr>
          <w:p w14:paraId="5126F996" w14:textId="77777777" w:rsidR="00191467" w:rsidRDefault="00191467" w:rsidP="00AE07F8">
            <w:pPr>
              <w:rPr>
                <w:color w:val="000000"/>
              </w:rPr>
            </w:pPr>
            <w:r>
              <w:rPr>
                <w:color w:val="000000"/>
              </w:rPr>
              <w:t>3.0</w:t>
            </w:r>
          </w:p>
        </w:tc>
        <w:tc>
          <w:tcPr>
            <w:tcW w:w="771" w:type="dxa"/>
            <w:shd w:val="clear" w:color="auto" w:fill="FFFFFF"/>
          </w:tcPr>
          <w:p w14:paraId="5F41D4CB" w14:textId="77777777" w:rsidR="00191467" w:rsidRDefault="00191467" w:rsidP="00AE07F8">
            <w:pPr>
              <w:rPr>
                <w:color w:val="000000"/>
                <w:u w:val="single"/>
              </w:rPr>
            </w:pPr>
            <w:r>
              <w:rPr>
                <w:color w:val="000000"/>
                <w:u w:val="single"/>
              </w:rPr>
              <w:t>80</w:t>
            </w:r>
          </w:p>
        </w:tc>
        <w:tc>
          <w:tcPr>
            <w:tcW w:w="6423" w:type="dxa"/>
            <w:shd w:val="clear" w:color="auto" w:fill="FFFFFF"/>
          </w:tcPr>
          <w:p w14:paraId="7B8D5FC3" w14:textId="77777777" w:rsidR="00191467" w:rsidRDefault="00191467" w:rsidP="00AE07F8">
            <w:pPr>
              <w:rPr>
                <w:color w:val="000000"/>
                <w:u w:val="single"/>
              </w:rPr>
            </w:pPr>
            <w:r>
              <w:rPr>
                <w:color w:val="000000"/>
                <w:u w:val="single"/>
              </w:rPr>
              <w:t>2.67</w:t>
            </w:r>
          </w:p>
        </w:tc>
      </w:tr>
      <w:tr w:rsidR="00A65D2A" w14:paraId="4C1BDF13" w14:textId="77777777">
        <w:tc>
          <w:tcPr>
            <w:tcW w:w="1079" w:type="dxa"/>
            <w:shd w:val="clear" w:color="auto" w:fill="FFFFFF"/>
            <w:hideMark/>
          </w:tcPr>
          <w:p w14:paraId="7D6B816E" w14:textId="77777777" w:rsidR="00191467" w:rsidRDefault="00191467" w:rsidP="00AE07F8">
            <w:pPr>
              <w:rPr>
                <w:color w:val="000000"/>
              </w:rPr>
            </w:pPr>
            <w:r>
              <w:rPr>
                <w:color w:val="000000"/>
              </w:rPr>
              <w:t>ECD 1200</w:t>
            </w:r>
          </w:p>
        </w:tc>
        <w:tc>
          <w:tcPr>
            <w:tcW w:w="4140" w:type="dxa"/>
            <w:shd w:val="clear" w:color="auto" w:fill="FFFFFF"/>
            <w:hideMark/>
          </w:tcPr>
          <w:p w14:paraId="2051575E" w14:textId="77777777" w:rsidR="00191467" w:rsidRDefault="00191467">
            <w:pPr>
              <w:tabs>
                <w:tab w:val="left" w:pos="1150"/>
              </w:tabs>
              <w:rPr>
                <w:color w:val="000000"/>
              </w:rPr>
            </w:pPr>
            <w:r>
              <w:rPr>
                <w:color w:val="000000"/>
              </w:rPr>
              <w:t>Infant and Toddler Care</w:t>
            </w:r>
          </w:p>
        </w:tc>
        <w:tc>
          <w:tcPr>
            <w:tcW w:w="760" w:type="dxa"/>
            <w:shd w:val="clear" w:color="auto" w:fill="FFFFFF"/>
            <w:hideMark/>
          </w:tcPr>
          <w:p w14:paraId="6B91751B" w14:textId="77777777" w:rsidR="00191467" w:rsidRDefault="00191467" w:rsidP="00AE07F8">
            <w:pPr>
              <w:rPr>
                <w:color w:val="000000"/>
              </w:rPr>
            </w:pPr>
            <w:r>
              <w:rPr>
                <w:color w:val="000000"/>
              </w:rPr>
              <w:t>3.0</w:t>
            </w:r>
          </w:p>
        </w:tc>
        <w:tc>
          <w:tcPr>
            <w:tcW w:w="771" w:type="dxa"/>
            <w:shd w:val="clear" w:color="auto" w:fill="FFFFFF"/>
          </w:tcPr>
          <w:p w14:paraId="46468358" w14:textId="77777777" w:rsidR="00191467" w:rsidRDefault="00191467" w:rsidP="00AE07F8">
            <w:pPr>
              <w:rPr>
                <w:color w:val="000000"/>
                <w:u w:val="single"/>
              </w:rPr>
            </w:pPr>
            <w:r>
              <w:rPr>
                <w:color w:val="000000"/>
                <w:u w:val="single"/>
              </w:rPr>
              <w:t>80</w:t>
            </w:r>
          </w:p>
        </w:tc>
        <w:tc>
          <w:tcPr>
            <w:tcW w:w="6423" w:type="dxa"/>
            <w:shd w:val="clear" w:color="auto" w:fill="FFFFFF"/>
          </w:tcPr>
          <w:p w14:paraId="1A29AE99" w14:textId="77777777" w:rsidR="00191467" w:rsidRDefault="00191467" w:rsidP="00AE07F8">
            <w:pPr>
              <w:rPr>
                <w:color w:val="000000"/>
                <w:u w:val="single"/>
              </w:rPr>
            </w:pPr>
            <w:r>
              <w:rPr>
                <w:color w:val="000000"/>
                <w:u w:val="single"/>
              </w:rPr>
              <w:t>2.67</w:t>
            </w:r>
          </w:p>
        </w:tc>
      </w:tr>
      <w:tr w:rsidR="00A65D2A" w14:paraId="4804F321" w14:textId="77777777">
        <w:tc>
          <w:tcPr>
            <w:tcW w:w="1079" w:type="dxa"/>
            <w:shd w:val="clear" w:color="auto" w:fill="FFFFFF"/>
            <w:hideMark/>
          </w:tcPr>
          <w:p w14:paraId="6449BE48" w14:textId="77777777" w:rsidR="00191467" w:rsidRDefault="00191467" w:rsidP="00AE07F8">
            <w:pPr>
              <w:rPr>
                <w:color w:val="000000"/>
              </w:rPr>
            </w:pPr>
            <w:r>
              <w:rPr>
                <w:color w:val="000000"/>
              </w:rPr>
              <w:t>ECD 1300</w:t>
            </w:r>
          </w:p>
        </w:tc>
        <w:tc>
          <w:tcPr>
            <w:tcW w:w="4140" w:type="dxa"/>
            <w:shd w:val="clear" w:color="auto" w:fill="FFFFFF"/>
            <w:hideMark/>
          </w:tcPr>
          <w:p w14:paraId="7C15BCF3" w14:textId="77777777" w:rsidR="00191467" w:rsidRDefault="00191467" w:rsidP="00AE07F8">
            <w:pPr>
              <w:rPr>
                <w:color w:val="000000"/>
              </w:rPr>
            </w:pPr>
            <w:r>
              <w:rPr>
                <w:color w:val="000000"/>
              </w:rPr>
              <w:t>Early Childhood Development</w:t>
            </w:r>
          </w:p>
        </w:tc>
        <w:tc>
          <w:tcPr>
            <w:tcW w:w="760" w:type="dxa"/>
            <w:shd w:val="clear" w:color="auto" w:fill="FFFFFF"/>
            <w:hideMark/>
          </w:tcPr>
          <w:p w14:paraId="68FEAC96" w14:textId="77777777" w:rsidR="00191467" w:rsidRDefault="00191467" w:rsidP="00AE07F8">
            <w:pPr>
              <w:rPr>
                <w:color w:val="000000"/>
              </w:rPr>
            </w:pPr>
            <w:r>
              <w:rPr>
                <w:color w:val="000000"/>
              </w:rPr>
              <w:t>3.0</w:t>
            </w:r>
          </w:p>
        </w:tc>
        <w:tc>
          <w:tcPr>
            <w:tcW w:w="771" w:type="dxa"/>
            <w:shd w:val="clear" w:color="auto" w:fill="FFFFFF"/>
          </w:tcPr>
          <w:p w14:paraId="0D2FEF81" w14:textId="77777777" w:rsidR="00191467" w:rsidRDefault="00191467" w:rsidP="00AE07F8">
            <w:pPr>
              <w:rPr>
                <w:color w:val="000000"/>
                <w:u w:val="single"/>
              </w:rPr>
            </w:pPr>
            <w:r>
              <w:rPr>
                <w:color w:val="000000"/>
                <w:u w:val="single"/>
              </w:rPr>
              <w:t>80</w:t>
            </w:r>
          </w:p>
        </w:tc>
        <w:tc>
          <w:tcPr>
            <w:tcW w:w="6423" w:type="dxa"/>
            <w:shd w:val="clear" w:color="auto" w:fill="FFFFFF"/>
          </w:tcPr>
          <w:p w14:paraId="0303E8C1" w14:textId="77777777" w:rsidR="00191467" w:rsidRDefault="00191467" w:rsidP="00AE07F8">
            <w:pPr>
              <w:rPr>
                <w:color w:val="000000"/>
                <w:u w:val="single"/>
              </w:rPr>
            </w:pPr>
            <w:r>
              <w:rPr>
                <w:color w:val="000000"/>
                <w:u w:val="single"/>
              </w:rPr>
              <w:t>2.67</w:t>
            </w:r>
          </w:p>
        </w:tc>
      </w:tr>
      <w:tr w:rsidR="00A65D2A" w14:paraId="7281B246" w14:textId="77777777">
        <w:tc>
          <w:tcPr>
            <w:tcW w:w="1079" w:type="dxa"/>
            <w:shd w:val="clear" w:color="auto" w:fill="FFFFFF"/>
            <w:hideMark/>
          </w:tcPr>
          <w:p w14:paraId="00F0099E" w14:textId="77777777" w:rsidR="00191467" w:rsidRDefault="00191467" w:rsidP="00AE07F8">
            <w:pPr>
              <w:rPr>
                <w:color w:val="000000"/>
              </w:rPr>
            </w:pPr>
            <w:r>
              <w:rPr>
                <w:color w:val="000000"/>
              </w:rPr>
              <w:t>ECD 2000</w:t>
            </w:r>
          </w:p>
        </w:tc>
        <w:tc>
          <w:tcPr>
            <w:tcW w:w="4140" w:type="dxa"/>
            <w:shd w:val="clear" w:color="auto" w:fill="FFFFFF"/>
            <w:hideMark/>
          </w:tcPr>
          <w:p w14:paraId="13ADA79A" w14:textId="77777777" w:rsidR="00191467" w:rsidRDefault="00191467">
            <w:pPr>
              <w:tabs>
                <w:tab w:val="left" w:pos="1149"/>
              </w:tabs>
              <w:rPr>
                <w:color w:val="000000"/>
              </w:rPr>
            </w:pPr>
            <w:r>
              <w:rPr>
                <w:color w:val="000000"/>
              </w:rPr>
              <w:t>Assessment and Directional Learning in Early Childhood</w:t>
            </w:r>
          </w:p>
        </w:tc>
        <w:tc>
          <w:tcPr>
            <w:tcW w:w="760" w:type="dxa"/>
            <w:shd w:val="clear" w:color="auto" w:fill="FFFFFF"/>
            <w:hideMark/>
          </w:tcPr>
          <w:p w14:paraId="08037114" w14:textId="77777777" w:rsidR="00191467" w:rsidRDefault="00191467" w:rsidP="00AE07F8">
            <w:pPr>
              <w:rPr>
                <w:color w:val="000000"/>
              </w:rPr>
            </w:pPr>
            <w:r>
              <w:rPr>
                <w:color w:val="000000"/>
              </w:rPr>
              <w:t>3.0</w:t>
            </w:r>
          </w:p>
        </w:tc>
        <w:tc>
          <w:tcPr>
            <w:tcW w:w="771" w:type="dxa"/>
            <w:shd w:val="clear" w:color="auto" w:fill="FFFFFF"/>
          </w:tcPr>
          <w:p w14:paraId="0715B8BD" w14:textId="77777777" w:rsidR="00191467" w:rsidRDefault="00191467" w:rsidP="00AE07F8">
            <w:pPr>
              <w:rPr>
                <w:color w:val="000000"/>
                <w:u w:val="single"/>
              </w:rPr>
            </w:pPr>
            <w:r>
              <w:rPr>
                <w:color w:val="000000"/>
                <w:u w:val="single"/>
              </w:rPr>
              <w:t>80</w:t>
            </w:r>
          </w:p>
        </w:tc>
        <w:tc>
          <w:tcPr>
            <w:tcW w:w="6423" w:type="dxa"/>
            <w:shd w:val="clear" w:color="auto" w:fill="FFFFFF"/>
          </w:tcPr>
          <w:p w14:paraId="675CE9C9" w14:textId="77777777" w:rsidR="00191467" w:rsidRDefault="00191467" w:rsidP="00AE07F8">
            <w:pPr>
              <w:rPr>
                <w:color w:val="000000"/>
                <w:u w:val="single"/>
              </w:rPr>
            </w:pPr>
            <w:r>
              <w:rPr>
                <w:color w:val="000000"/>
                <w:u w:val="single"/>
              </w:rPr>
              <w:t>2.67</w:t>
            </w:r>
          </w:p>
        </w:tc>
      </w:tr>
      <w:tr w:rsidR="00A65D2A" w14:paraId="60B9EB91" w14:textId="77777777">
        <w:tc>
          <w:tcPr>
            <w:tcW w:w="1079" w:type="dxa"/>
            <w:shd w:val="clear" w:color="auto" w:fill="FFFFFF"/>
            <w:hideMark/>
          </w:tcPr>
          <w:p w14:paraId="74A11F50" w14:textId="77777777" w:rsidR="00191467" w:rsidRDefault="00191467" w:rsidP="00AE07F8">
            <w:pPr>
              <w:rPr>
                <w:color w:val="000000"/>
              </w:rPr>
            </w:pPr>
            <w:r>
              <w:rPr>
                <w:color w:val="000000"/>
              </w:rPr>
              <w:t>ECD 2100</w:t>
            </w:r>
          </w:p>
        </w:tc>
        <w:tc>
          <w:tcPr>
            <w:tcW w:w="4140" w:type="dxa"/>
            <w:shd w:val="clear" w:color="auto" w:fill="FFFFFF"/>
            <w:hideMark/>
          </w:tcPr>
          <w:p w14:paraId="643B31E0" w14:textId="77777777" w:rsidR="00191467" w:rsidRDefault="00191467" w:rsidP="00AE07F8">
            <w:pPr>
              <w:rPr>
                <w:color w:val="000000"/>
              </w:rPr>
            </w:pPr>
            <w:r>
              <w:rPr>
                <w:color w:val="000000"/>
              </w:rPr>
              <w:t>Foundations in Curriculum in Early Childhood Education</w:t>
            </w:r>
          </w:p>
        </w:tc>
        <w:tc>
          <w:tcPr>
            <w:tcW w:w="760" w:type="dxa"/>
            <w:shd w:val="clear" w:color="auto" w:fill="FFFFFF"/>
            <w:hideMark/>
          </w:tcPr>
          <w:p w14:paraId="4DF55B48" w14:textId="77777777" w:rsidR="00191467" w:rsidRDefault="00191467" w:rsidP="00AE07F8">
            <w:pPr>
              <w:rPr>
                <w:color w:val="000000"/>
              </w:rPr>
            </w:pPr>
            <w:r>
              <w:rPr>
                <w:color w:val="000000"/>
              </w:rPr>
              <w:t>3.0</w:t>
            </w:r>
          </w:p>
        </w:tc>
        <w:tc>
          <w:tcPr>
            <w:tcW w:w="771" w:type="dxa"/>
            <w:shd w:val="clear" w:color="auto" w:fill="FFFFFF"/>
          </w:tcPr>
          <w:p w14:paraId="58BBAB20" w14:textId="77777777" w:rsidR="00191467" w:rsidRDefault="00191467" w:rsidP="00AE07F8">
            <w:pPr>
              <w:rPr>
                <w:color w:val="000000"/>
                <w:u w:val="single"/>
              </w:rPr>
            </w:pPr>
            <w:r>
              <w:rPr>
                <w:color w:val="000000"/>
                <w:u w:val="single"/>
              </w:rPr>
              <w:t>80</w:t>
            </w:r>
          </w:p>
        </w:tc>
        <w:tc>
          <w:tcPr>
            <w:tcW w:w="6423" w:type="dxa"/>
            <w:shd w:val="clear" w:color="auto" w:fill="FFFFFF"/>
          </w:tcPr>
          <w:p w14:paraId="32A0DFE4" w14:textId="77777777" w:rsidR="00191467" w:rsidRDefault="00191467" w:rsidP="00AE07F8">
            <w:pPr>
              <w:rPr>
                <w:color w:val="000000"/>
                <w:u w:val="single"/>
              </w:rPr>
            </w:pPr>
            <w:r>
              <w:rPr>
                <w:color w:val="000000"/>
                <w:u w:val="single"/>
              </w:rPr>
              <w:t>2.67</w:t>
            </w:r>
          </w:p>
        </w:tc>
      </w:tr>
      <w:tr w:rsidR="00A65D2A" w14:paraId="38AA3E06" w14:textId="77777777">
        <w:tc>
          <w:tcPr>
            <w:tcW w:w="1079" w:type="dxa"/>
            <w:shd w:val="clear" w:color="auto" w:fill="FFFFFF"/>
            <w:hideMark/>
          </w:tcPr>
          <w:p w14:paraId="578F0D4A" w14:textId="77777777" w:rsidR="00191467" w:rsidRDefault="00191467" w:rsidP="00AE07F8">
            <w:pPr>
              <w:rPr>
                <w:color w:val="000000"/>
              </w:rPr>
            </w:pPr>
            <w:r>
              <w:rPr>
                <w:color w:val="000000"/>
              </w:rPr>
              <w:t>ECD 2200</w:t>
            </w:r>
          </w:p>
        </w:tc>
        <w:tc>
          <w:tcPr>
            <w:tcW w:w="4140" w:type="dxa"/>
            <w:shd w:val="clear" w:color="auto" w:fill="FFFFFF"/>
            <w:hideMark/>
          </w:tcPr>
          <w:p w14:paraId="25FDB424" w14:textId="77777777" w:rsidR="00191467" w:rsidRDefault="00191467" w:rsidP="00AE07F8">
            <w:pPr>
              <w:rPr>
                <w:color w:val="000000"/>
              </w:rPr>
            </w:pPr>
            <w:r>
              <w:rPr>
                <w:color w:val="000000"/>
              </w:rPr>
              <w:t>Early Childhood Education Literacy</w:t>
            </w:r>
          </w:p>
        </w:tc>
        <w:tc>
          <w:tcPr>
            <w:tcW w:w="760" w:type="dxa"/>
            <w:shd w:val="clear" w:color="auto" w:fill="FFFFFF"/>
            <w:hideMark/>
          </w:tcPr>
          <w:p w14:paraId="10F47DE8" w14:textId="77777777" w:rsidR="00191467" w:rsidRDefault="00191467" w:rsidP="00AE07F8">
            <w:pPr>
              <w:rPr>
                <w:color w:val="000000"/>
              </w:rPr>
            </w:pPr>
            <w:r>
              <w:rPr>
                <w:color w:val="000000"/>
              </w:rPr>
              <w:t>3.0</w:t>
            </w:r>
          </w:p>
        </w:tc>
        <w:tc>
          <w:tcPr>
            <w:tcW w:w="771" w:type="dxa"/>
            <w:shd w:val="clear" w:color="auto" w:fill="FFFFFF"/>
          </w:tcPr>
          <w:p w14:paraId="0E8EE2EF" w14:textId="77777777" w:rsidR="00191467" w:rsidRDefault="00191467" w:rsidP="00AE07F8">
            <w:pPr>
              <w:rPr>
                <w:color w:val="000000"/>
                <w:u w:val="single"/>
              </w:rPr>
            </w:pPr>
            <w:r>
              <w:rPr>
                <w:color w:val="000000"/>
                <w:u w:val="single"/>
              </w:rPr>
              <w:t>80</w:t>
            </w:r>
          </w:p>
        </w:tc>
        <w:tc>
          <w:tcPr>
            <w:tcW w:w="6423" w:type="dxa"/>
            <w:shd w:val="clear" w:color="auto" w:fill="FFFFFF"/>
          </w:tcPr>
          <w:p w14:paraId="1AA4A067" w14:textId="77777777" w:rsidR="00191467" w:rsidRDefault="00191467" w:rsidP="00AE07F8">
            <w:pPr>
              <w:rPr>
                <w:color w:val="000000"/>
                <w:u w:val="single"/>
              </w:rPr>
            </w:pPr>
            <w:r>
              <w:rPr>
                <w:color w:val="000000"/>
                <w:u w:val="single"/>
              </w:rPr>
              <w:t>2.67</w:t>
            </w:r>
          </w:p>
        </w:tc>
      </w:tr>
      <w:tr w:rsidR="00A65D2A" w14:paraId="07879664" w14:textId="77777777">
        <w:tc>
          <w:tcPr>
            <w:tcW w:w="1079" w:type="dxa"/>
            <w:shd w:val="clear" w:color="auto" w:fill="FFFFFF"/>
            <w:hideMark/>
          </w:tcPr>
          <w:p w14:paraId="761A4544" w14:textId="77777777" w:rsidR="00191467" w:rsidRDefault="00191467" w:rsidP="00AE07F8">
            <w:pPr>
              <w:rPr>
                <w:color w:val="000000"/>
              </w:rPr>
            </w:pPr>
            <w:r>
              <w:rPr>
                <w:color w:val="000000"/>
              </w:rPr>
              <w:t>ECD 2400</w:t>
            </w:r>
          </w:p>
        </w:tc>
        <w:tc>
          <w:tcPr>
            <w:tcW w:w="4140" w:type="dxa"/>
            <w:shd w:val="clear" w:color="auto" w:fill="FFFFFF"/>
            <w:hideMark/>
          </w:tcPr>
          <w:p w14:paraId="68E040C8" w14:textId="77777777" w:rsidR="00191467" w:rsidRDefault="00191467" w:rsidP="00AE07F8">
            <w:pPr>
              <w:rPr>
                <w:color w:val="000000"/>
              </w:rPr>
            </w:pPr>
            <w:r>
              <w:rPr>
                <w:color w:val="000000"/>
              </w:rPr>
              <w:t>Early Childhood Education Administration</w:t>
            </w:r>
          </w:p>
        </w:tc>
        <w:tc>
          <w:tcPr>
            <w:tcW w:w="760" w:type="dxa"/>
            <w:shd w:val="clear" w:color="auto" w:fill="FFFFFF"/>
            <w:hideMark/>
          </w:tcPr>
          <w:p w14:paraId="7E2214E4" w14:textId="77777777" w:rsidR="00191467" w:rsidRDefault="00191467" w:rsidP="00AE07F8">
            <w:pPr>
              <w:rPr>
                <w:color w:val="000000"/>
              </w:rPr>
            </w:pPr>
            <w:r>
              <w:rPr>
                <w:color w:val="000000"/>
              </w:rPr>
              <w:t>3.0</w:t>
            </w:r>
          </w:p>
        </w:tc>
        <w:tc>
          <w:tcPr>
            <w:tcW w:w="771" w:type="dxa"/>
            <w:shd w:val="clear" w:color="auto" w:fill="FFFFFF"/>
          </w:tcPr>
          <w:p w14:paraId="7C885FAB" w14:textId="77777777" w:rsidR="00191467" w:rsidRDefault="00191467" w:rsidP="00AE07F8">
            <w:pPr>
              <w:rPr>
                <w:color w:val="000000"/>
                <w:u w:val="single"/>
              </w:rPr>
            </w:pPr>
            <w:r>
              <w:rPr>
                <w:color w:val="000000"/>
                <w:u w:val="single"/>
              </w:rPr>
              <w:t>80</w:t>
            </w:r>
          </w:p>
        </w:tc>
        <w:tc>
          <w:tcPr>
            <w:tcW w:w="6423" w:type="dxa"/>
            <w:shd w:val="clear" w:color="auto" w:fill="FFFFFF"/>
          </w:tcPr>
          <w:p w14:paraId="16CB123E" w14:textId="77777777" w:rsidR="00191467" w:rsidRDefault="00191467" w:rsidP="00AE07F8">
            <w:pPr>
              <w:rPr>
                <w:color w:val="000000"/>
                <w:u w:val="single"/>
              </w:rPr>
            </w:pPr>
            <w:r>
              <w:rPr>
                <w:color w:val="000000"/>
                <w:u w:val="single"/>
              </w:rPr>
              <w:t>2.67</w:t>
            </w:r>
          </w:p>
        </w:tc>
      </w:tr>
      <w:tr w:rsidR="00A65D2A" w14:paraId="6FB507DD" w14:textId="77777777">
        <w:tc>
          <w:tcPr>
            <w:tcW w:w="1079" w:type="dxa"/>
            <w:shd w:val="clear" w:color="auto" w:fill="FFFFFF"/>
            <w:hideMark/>
          </w:tcPr>
          <w:p w14:paraId="77A120D7" w14:textId="77777777" w:rsidR="00191467" w:rsidRDefault="00191467" w:rsidP="00AE07F8">
            <w:pPr>
              <w:rPr>
                <w:color w:val="000000"/>
              </w:rPr>
            </w:pPr>
            <w:r>
              <w:rPr>
                <w:color w:val="000000"/>
              </w:rPr>
              <w:t>ECD 2500</w:t>
            </w:r>
          </w:p>
        </w:tc>
        <w:tc>
          <w:tcPr>
            <w:tcW w:w="4140" w:type="dxa"/>
            <w:shd w:val="clear" w:color="auto" w:fill="FFFFFF"/>
            <w:hideMark/>
          </w:tcPr>
          <w:p w14:paraId="7B75BFE1" w14:textId="77777777" w:rsidR="00191467" w:rsidRDefault="00191467" w:rsidP="00AE07F8">
            <w:pPr>
              <w:rPr>
                <w:color w:val="000000"/>
              </w:rPr>
            </w:pPr>
            <w:r>
              <w:rPr>
                <w:color w:val="000000"/>
              </w:rPr>
              <w:t>Early Childhood Development Practicum I</w:t>
            </w:r>
          </w:p>
        </w:tc>
        <w:tc>
          <w:tcPr>
            <w:tcW w:w="760" w:type="dxa"/>
            <w:shd w:val="clear" w:color="auto" w:fill="FFFFFF"/>
            <w:hideMark/>
          </w:tcPr>
          <w:p w14:paraId="6F4F0A9B" w14:textId="77777777" w:rsidR="00191467" w:rsidRDefault="00191467" w:rsidP="00AE07F8">
            <w:pPr>
              <w:rPr>
                <w:color w:val="000000"/>
              </w:rPr>
            </w:pPr>
            <w:r>
              <w:rPr>
                <w:color w:val="000000"/>
              </w:rPr>
              <w:t>3.0</w:t>
            </w:r>
          </w:p>
        </w:tc>
        <w:tc>
          <w:tcPr>
            <w:tcW w:w="771" w:type="dxa"/>
            <w:shd w:val="clear" w:color="auto" w:fill="FFFFFF"/>
          </w:tcPr>
          <w:p w14:paraId="4656BD7E" w14:textId="77777777" w:rsidR="00191467" w:rsidRDefault="00191467" w:rsidP="00AE07F8">
            <w:pPr>
              <w:rPr>
                <w:color w:val="000000"/>
                <w:u w:val="single"/>
              </w:rPr>
            </w:pPr>
            <w:r>
              <w:rPr>
                <w:color w:val="000000"/>
                <w:u w:val="single"/>
              </w:rPr>
              <w:t>140</w:t>
            </w:r>
          </w:p>
        </w:tc>
        <w:tc>
          <w:tcPr>
            <w:tcW w:w="6423" w:type="dxa"/>
            <w:shd w:val="clear" w:color="auto" w:fill="FFFFFF"/>
          </w:tcPr>
          <w:p w14:paraId="08B054E2" w14:textId="77777777" w:rsidR="00191467" w:rsidRDefault="00191467" w:rsidP="00AE07F8">
            <w:pPr>
              <w:rPr>
                <w:color w:val="000000"/>
                <w:u w:val="single"/>
              </w:rPr>
            </w:pPr>
            <w:r>
              <w:rPr>
                <w:color w:val="000000"/>
                <w:u w:val="single"/>
              </w:rPr>
              <w:t>3.0</w:t>
            </w:r>
          </w:p>
        </w:tc>
      </w:tr>
      <w:tr w:rsidR="00A65D2A" w14:paraId="66B9DECD" w14:textId="77777777">
        <w:tc>
          <w:tcPr>
            <w:tcW w:w="1079" w:type="dxa"/>
            <w:shd w:val="clear" w:color="auto" w:fill="FFFFFF"/>
            <w:hideMark/>
          </w:tcPr>
          <w:p w14:paraId="0EFB981C" w14:textId="77777777" w:rsidR="00191467" w:rsidRDefault="00191467" w:rsidP="00AE07F8">
            <w:pPr>
              <w:rPr>
                <w:color w:val="000000"/>
              </w:rPr>
            </w:pPr>
            <w:r>
              <w:rPr>
                <w:color w:val="000000"/>
              </w:rPr>
              <w:t>ECD 2600</w:t>
            </w:r>
          </w:p>
        </w:tc>
        <w:tc>
          <w:tcPr>
            <w:tcW w:w="4140" w:type="dxa"/>
            <w:shd w:val="clear" w:color="auto" w:fill="FFFFFF"/>
            <w:hideMark/>
          </w:tcPr>
          <w:p w14:paraId="65071029" w14:textId="77777777" w:rsidR="00191467" w:rsidRDefault="00191467" w:rsidP="00AE07F8">
            <w:pPr>
              <w:rPr>
                <w:color w:val="000000"/>
              </w:rPr>
            </w:pPr>
            <w:r>
              <w:rPr>
                <w:color w:val="000000"/>
              </w:rPr>
              <w:t>Early Childhood Development Practicum II</w:t>
            </w:r>
          </w:p>
        </w:tc>
        <w:tc>
          <w:tcPr>
            <w:tcW w:w="760" w:type="dxa"/>
            <w:shd w:val="clear" w:color="auto" w:fill="FFFFFF"/>
            <w:hideMark/>
          </w:tcPr>
          <w:p w14:paraId="5B03D241" w14:textId="77777777" w:rsidR="00191467" w:rsidRDefault="00191467" w:rsidP="00AE07F8">
            <w:pPr>
              <w:rPr>
                <w:color w:val="000000"/>
              </w:rPr>
            </w:pPr>
            <w:r>
              <w:rPr>
                <w:color w:val="000000"/>
              </w:rPr>
              <w:t>3.0</w:t>
            </w:r>
          </w:p>
        </w:tc>
        <w:tc>
          <w:tcPr>
            <w:tcW w:w="771" w:type="dxa"/>
            <w:shd w:val="clear" w:color="auto" w:fill="FFFFFF"/>
          </w:tcPr>
          <w:p w14:paraId="3CA5EDE4" w14:textId="77777777" w:rsidR="00191467" w:rsidRDefault="00191467" w:rsidP="00AE07F8">
            <w:pPr>
              <w:rPr>
                <w:color w:val="000000"/>
                <w:u w:val="single"/>
              </w:rPr>
            </w:pPr>
            <w:r>
              <w:rPr>
                <w:color w:val="000000"/>
                <w:u w:val="single"/>
              </w:rPr>
              <w:t>140</w:t>
            </w:r>
          </w:p>
        </w:tc>
        <w:tc>
          <w:tcPr>
            <w:tcW w:w="6423" w:type="dxa"/>
            <w:shd w:val="clear" w:color="auto" w:fill="FFFFFF"/>
          </w:tcPr>
          <w:p w14:paraId="44A41B58" w14:textId="77777777" w:rsidR="00191467" w:rsidRDefault="00191467" w:rsidP="00AE07F8">
            <w:pPr>
              <w:rPr>
                <w:color w:val="000000"/>
                <w:u w:val="single"/>
              </w:rPr>
            </w:pPr>
            <w:r>
              <w:rPr>
                <w:color w:val="000000"/>
                <w:u w:val="single"/>
              </w:rPr>
              <w:t>3.0</w:t>
            </w:r>
          </w:p>
        </w:tc>
      </w:tr>
      <w:tr w:rsidR="00A65D2A" w14:paraId="422B50B0" w14:textId="77777777">
        <w:tc>
          <w:tcPr>
            <w:tcW w:w="1079" w:type="dxa"/>
            <w:shd w:val="clear" w:color="auto" w:fill="FFFFFF"/>
            <w:hideMark/>
          </w:tcPr>
          <w:p w14:paraId="03A54487" w14:textId="77777777" w:rsidR="00191467" w:rsidRDefault="00191467" w:rsidP="00AE07F8">
            <w:pPr>
              <w:rPr>
                <w:color w:val="000000"/>
              </w:rPr>
            </w:pPr>
            <w:r>
              <w:rPr>
                <w:color w:val="000000"/>
              </w:rPr>
              <w:t>ECD 2700</w:t>
            </w:r>
          </w:p>
        </w:tc>
        <w:tc>
          <w:tcPr>
            <w:tcW w:w="4140" w:type="dxa"/>
            <w:shd w:val="clear" w:color="auto" w:fill="FFFFFF"/>
            <w:hideMark/>
          </w:tcPr>
          <w:p w14:paraId="7642B1A7" w14:textId="77777777" w:rsidR="00191467" w:rsidRDefault="00191467" w:rsidP="00AE07F8">
            <w:pPr>
              <w:rPr>
                <w:color w:val="000000"/>
              </w:rPr>
            </w:pPr>
            <w:r>
              <w:rPr>
                <w:color w:val="000000"/>
              </w:rPr>
              <w:t>Early Childhood Development Practicum III</w:t>
            </w:r>
          </w:p>
        </w:tc>
        <w:tc>
          <w:tcPr>
            <w:tcW w:w="760" w:type="dxa"/>
            <w:shd w:val="clear" w:color="auto" w:fill="FFFFFF"/>
            <w:hideMark/>
          </w:tcPr>
          <w:p w14:paraId="77A63FDD" w14:textId="77777777" w:rsidR="00191467" w:rsidRDefault="00191467" w:rsidP="00AE07F8">
            <w:pPr>
              <w:rPr>
                <w:color w:val="000000"/>
              </w:rPr>
            </w:pPr>
            <w:r>
              <w:rPr>
                <w:color w:val="000000"/>
              </w:rPr>
              <w:t>3.0</w:t>
            </w:r>
          </w:p>
        </w:tc>
        <w:tc>
          <w:tcPr>
            <w:tcW w:w="771" w:type="dxa"/>
            <w:shd w:val="clear" w:color="auto" w:fill="FFFFFF"/>
          </w:tcPr>
          <w:p w14:paraId="3FECE637" w14:textId="77777777" w:rsidR="00191467" w:rsidRDefault="00191467" w:rsidP="00AE07F8">
            <w:pPr>
              <w:rPr>
                <w:color w:val="000000"/>
                <w:u w:val="single"/>
              </w:rPr>
            </w:pPr>
            <w:r>
              <w:rPr>
                <w:color w:val="000000"/>
                <w:u w:val="single"/>
              </w:rPr>
              <w:t>140</w:t>
            </w:r>
          </w:p>
        </w:tc>
        <w:tc>
          <w:tcPr>
            <w:tcW w:w="6423" w:type="dxa"/>
            <w:shd w:val="clear" w:color="auto" w:fill="FFFFFF"/>
          </w:tcPr>
          <w:p w14:paraId="7E48993A" w14:textId="77777777" w:rsidR="00191467" w:rsidRDefault="00191467" w:rsidP="00AE07F8">
            <w:pPr>
              <w:rPr>
                <w:color w:val="000000"/>
                <w:u w:val="single"/>
              </w:rPr>
            </w:pPr>
            <w:r>
              <w:rPr>
                <w:color w:val="000000"/>
                <w:u w:val="single"/>
              </w:rPr>
              <w:t>3.0</w:t>
            </w:r>
          </w:p>
        </w:tc>
      </w:tr>
      <w:tr w:rsidR="00A65D2A" w14:paraId="7A94A05C" w14:textId="77777777">
        <w:tc>
          <w:tcPr>
            <w:tcW w:w="1079" w:type="dxa"/>
            <w:shd w:val="clear" w:color="auto" w:fill="FFFFFF"/>
            <w:hideMark/>
          </w:tcPr>
          <w:p w14:paraId="12C34B47" w14:textId="77777777" w:rsidR="00191467" w:rsidRDefault="00191467" w:rsidP="00AE07F8">
            <w:pPr>
              <w:rPr>
                <w:color w:val="000000"/>
              </w:rPr>
            </w:pPr>
            <w:r>
              <w:rPr>
                <w:color w:val="000000"/>
              </w:rPr>
              <w:t>ECD 2800</w:t>
            </w:r>
          </w:p>
        </w:tc>
        <w:tc>
          <w:tcPr>
            <w:tcW w:w="4140" w:type="dxa"/>
            <w:shd w:val="clear" w:color="auto" w:fill="FFFFFF"/>
            <w:hideMark/>
          </w:tcPr>
          <w:p w14:paraId="692BA660" w14:textId="77777777" w:rsidR="00191467" w:rsidRDefault="00191467" w:rsidP="00AE07F8">
            <w:pPr>
              <w:rPr>
                <w:color w:val="000000"/>
              </w:rPr>
            </w:pPr>
            <w:r>
              <w:rPr>
                <w:color w:val="000000"/>
              </w:rPr>
              <w:t>Early Childhood Development Practicum IV</w:t>
            </w:r>
          </w:p>
        </w:tc>
        <w:tc>
          <w:tcPr>
            <w:tcW w:w="760" w:type="dxa"/>
            <w:shd w:val="clear" w:color="auto" w:fill="FFFFFF"/>
            <w:hideMark/>
          </w:tcPr>
          <w:p w14:paraId="4A9AAAEF" w14:textId="77777777" w:rsidR="00191467" w:rsidRDefault="00191467" w:rsidP="00AE07F8">
            <w:pPr>
              <w:rPr>
                <w:color w:val="000000"/>
              </w:rPr>
            </w:pPr>
            <w:r>
              <w:rPr>
                <w:color w:val="000000"/>
              </w:rPr>
              <w:t>3.0</w:t>
            </w:r>
          </w:p>
        </w:tc>
        <w:tc>
          <w:tcPr>
            <w:tcW w:w="771" w:type="dxa"/>
            <w:shd w:val="clear" w:color="auto" w:fill="FFFFFF"/>
          </w:tcPr>
          <w:p w14:paraId="2A9C688B" w14:textId="77777777" w:rsidR="00191467" w:rsidRDefault="00191467" w:rsidP="00AE07F8">
            <w:pPr>
              <w:rPr>
                <w:color w:val="000000"/>
                <w:u w:val="single"/>
              </w:rPr>
            </w:pPr>
            <w:r>
              <w:rPr>
                <w:color w:val="000000"/>
                <w:u w:val="single"/>
              </w:rPr>
              <w:t>140</w:t>
            </w:r>
          </w:p>
        </w:tc>
        <w:tc>
          <w:tcPr>
            <w:tcW w:w="6423" w:type="dxa"/>
            <w:shd w:val="clear" w:color="auto" w:fill="FFFFFF"/>
          </w:tcPr>
          <w:p w14:paraId="4D636E8B" w14:textId="77777777" w:rsidR="00191467" w:rsidRDefault="00191467" w:rsidP="00AE07F8">
            <w:pPr>
              <w:rPr>
                <w:color w:val="000000"/>
                <w:u w:val="single"/>
              </w:rPr>
            </w:pPr>
            <w:r>
              <w:rPr>
                <w:color w:val="000000"/>
                <w:u w:val="single"/>
              </w:rPr>
              <w:t>3.0</w:t>
            </w:r>
          </w:p>
        </w:tc>
      </w:tr>
      <w:tr w:rsidR="00A65D2A" w14:paraId="5DE003D3" w14:textId="77777777">
        <w:tc>
          <w:tcPr>
            <w:tcW w:w="1079" w:type="dxa"/>
            <w:shd w:val="clear" w:color="auto" w:fill="FFFFFF"/>
            <w:hideMark/>
          </w:tcPr>
          <w:p w14:paraId="32D8EFC5" w14:textId="77777777" w:rsidR="00191467" w:rsidRDefault="00191467" w:rsidP="00AE07F8">
            <w:pPr>
              <w:rPr>
                <w:color w:val="000000"/>
              </w:rPr>
            </w:pPr>
            <w:r>
              <w:rPr>
                <w:color w:val="000000"/>
              </w:rPr>
              <w:t>ECD 2900</w:t>
            </w:r>
          </w:p>
        </w:tc>
        <w:tc>
          <w:tcPr>
            <w:tcW w:w="4140" w:type="dxa"/>
            <w:shd w:val="clear" w:color="auto" w:fill="FFFFFF"/>
            <w:hideMark/>
          </w:tcPr>
          <w:p w14:paraId="47732644" w14:textId="77777777" w:rsidR="00191467" w:rsidRDefault="00191467" w:rsidP="00AE07F8">
            <w:pPr>
              <w:rPr>
                <w:color w:val="000000"/>
              </w:rPr>
            </w:pPr>
            <w:r>
              <w:rPr>
                <w:color w:val="000000"/>
              </w:rPr>
              <w:t>Early Childhood Development Practicum V</w:t>
            </w:r>
          </w:p>
        </w:tc>
        <w:tc>
          <w:tcPr>
            <w:tcW w:w="760" w:type="dxa"/>
            <w:shd w:val="clear" w:color="auto" w:fill="FFFFFF"/>
            <w:hideMark/>
          </w:tcPr>
          <w:p w14:paraId="278FE668" w14:textId="77777777" w:rsidR="00191467" w:rsidRDefault="00191467" w:rsidP="00AE07F8">
            <w:pPr>
              <w:rPr>
                <w:color w:val="000000"/>
              </w:rPr>
            </w:pPr>
            <w:r>
              <w:rPr>
                <w:color w:val="000000"/>
              </w:rPr>
              <w:t>3.0</w:t>
            </w:r>
          </w:p>
        </w:tc>
        <w:tc>
          <w:tcPr>
            <w:tcW w:w="771" w:type="dxa"/>
            <w:shd w:val="clear" w:color="auto" w:fill="FFFFFF"/>
          </w:tcPr>
          <w:p w14:paraId="5686E63E" w14:textId="77777777" w:rsidR="00191467" w:rsidRDefault="00191467" w:rsidP="00AE07F8">
            <w:pPr>
              <w:rPr>
                <w:color w:val="000000"/>
                <w:u w:val="single"/>
              </w:rPr>
            </w:pPr>
            <w:r>
              <w:rPr>
                <w:color w:val="000000"/>
                <w:u w:val="single"/>
              </w:rPr>
              <w:t>140</w:t>
            </w:r>
          </w:p>
        </w:tc>
        <w:tc>
          <w:tcPr>
            <w:tcW w:w="6423" w:type="dxa"/>
            <w:shd w:val="clear" w:color="auto" w:fill="FFFFFF"/>
          </w:tcPr>
          <w:p w14:paraId="103BB6C9" w14:textId="77777777" w:rsidR="00191467" w:rsidRDefault="00191467" w:rsidP="00AE07F8">
            <w:pPr>
              <w:rPr>
                <w:color w:val="000000"/>
                <w:u w:val="single"/>
              </w:rPr>
            </w:pPr>
            <w:r>
              <w:rPr>
                <w:color w:val="000000"/>
                <w:u w:val="single"/>
              </w:rPr>
              <w:t>3.0</w:t>
            </w:r>
          </w:p>
        </w:tc>
      </w:tr>
    </w:tbl>
    <w:p w14:paraId="75FFA871" w14:textId="77777777" w:rsidR="00191467" w:rsidRPr="00191467" w:rsidRDefault="00191467" w:rsidP="00191467">
      <w:pPr>
        <w:rPr>
          <w:sz w:val="2"/>
          <w:szCs w:val="2"/>
        </w:rPr>
      </w:pPr>
    </w:p>
    <w:p w14:paraId="6BEDDB61" w14:textId="77777777" w:rsidR="00191467" w:rsidRPr="00191467" w:rsidRDefault="00191467" w:rsidP="00191467">
      <w:pPr>
        <w:rPr>
          <w:sz w:val="10"/>
          <w:szCs w:val="10"/>
        </w:rPr>
      </w:pPr>
      <w:r w:rsidRPr="00191467">
        <w:rPr>
          <w:szCs w:val="18"/>
        </w:rPr>
        <w:t xml:space="preserve">For information on graduation rates, student debt levels, and other disclosures, visit </w:t>
      </w:r>
      <w:hyperlink r:id="rId7" w:history="1">
        <w:r w:rsidRPr="00191467">
          <w:rPr>
            <w:rStyle w:val="Hyperlink"/>
            <w:rFonts w:cs="Calibri"/>
            <w:szCs w:val="18"/>
          </w:rPr>
          <w:t>www.SEC.edu/ConsumerInfo</w:t>
        </w:r>
      </w:hyperlink>
      <w:r w:rsidRPr="00191467">
        <w:rPr>
          <w:szCs w:val="18"/>
        </w:rPr>
        <w:t xml:space="preserve"> </w:t>
      </w:r>
    </w:p>
    <w:p w14:paraId="3622BCE8" w14:textId="77777777" w:rsidR="00FF3AAB" w:rsidRDefault="00FF3AAB" w:rsidP="001F681B">
      <w:pPr>
        <w:widowControl/>
        <w:autoSpaceDE/>
        <w:autoSpaceDN/>
        <w:adjustRightInd/>
        <w:spacing w:after="180" w:line="274" w:lineRule="auto"/>
        <w:jc w:val="both"/>
        <w:rPr>
          <w:rFonts w:cs="Times New Roman"/>
        </w:rPr>
      </w:pPr>
    </w:p>
    <w:p w14:paraId="23911093" w14:textId="4B789F39" w:rsidR="00B938F1" w:rsidRDefault="00B938F1" w:rsidP="00B938F1">
      <w:pPr>
        <w:kinsoku w:val="0"/>
        <w:overflowPunct w:val="0"/>
        <w:spacing w:before="217"/>
        <w:outlineLvl w:val="5"/>
        <w:rPr>
          <w:b/>
          <w:bCs/>
          <w:spacing w:val="-2"/>
          <w:sz w:val="24"/>
          <w:szCs w:val="24"/>
        </w:rPr>
      </w:pPr>
      <w:r>
        <w:rPr>
          <w:b/>
          <w:bCs/>
          <w:sz w:val="24"/>
          <w:szCs w:val="24"/>
        </w:rPr>
        <w:t>Programs Offered</w:t>
      </w:r>
      <w:r w:rsidRPr="005908BA">
        <w:rPr>
          <w:b/>
          <w:bCs/>
          <w:sz w:val="24"/>
          <w:szCs w:val="24"/>
        </w:rPr>
        <w:t>,</w:t>
      </w:r>
      <w:r w:rsidRPr="00E419C7">
        <w:t xml:space="preserve"> </w:t>
      </w:r>
      <w:r w:rsidR="001E6FD9" w:rsidRPr="001E6FD9">
        <w:rPr>
          <w:b/>
          <w:bCs/>
          <w:sz w:val="24"/>
          <w:szCs w:val="24"/>
        </w:rPr>
        <w:t xml:space="preserve">Medical Billing </w:t>
      </w:r>
      <w:r w:rsidR="00442042" w:rsidRPr="001E6FD9">
        <w:rPr>
          <w:b/>
          <w:bCs/>
          <w:sz w:val="24"/>
          <w:szCs w:val="24"/>
        </w:rPr>
        <w:t>and</w:t>
      </w:r>
      <w:r w:rsidR="001E6FD9" w:rsidRPr="001E6FD9">
        <w:rPr>
          <w:b/>
          <w:bCs/>
          <w:sz w:val="24"/>
          <w:szCs w:val="24"/>
        </w:rPr>
        <w:t xml:space="preserve"> Coding Specialist </w:t>
      </w:r>
      <w:r w:rsidR="00BD78C7" w:rsidRPr="001E6FD9">
        <w:rPr>
          <w:b/>
          <w:bCs/>
          <w:sz w:val="24"/>
          <w:szCs w:val="24"/>
        </w:rPr>
        <w:t>Certificate (</w:t>
      </w:r>
      <w:r w:rsidR="001E6FD9" w:rsidRPr="001E6FD9">
        <w:rPr>
          <w:b/>
          <w:bCs/>
          <w:sz w:val="24"/>
          <w:szCs w:val="24"/>
        </w:rPr>
        <w:t>North Charleston &amp; N</w:t>
      </w:r>
      <w:r w:rsidR="001E6FD9">
        <w:rPr>
          <w:b/>
          <w:bCs/>
          <w:sz w:val="24"/>
          <w:szCs w:val="24"/>
        </w:rPr>
        <w:t>C</w:t>
      </w:r>
      <w:r w:rsidR="001E6FD9" w:rsidRPr="001E6FD9">
        <w:rPr>
          <w:b/>
          <w:bCs/>
          <w:sz w:val="24"/>
          <w:szCs w:val="24"/>
        </w:rPr>
        <w:t>)</w:t>
      </w:r>
      <w:r w:rsidR="001E6FD9">
        <w:rPr>
          <w:b/>
          <w:bCs/>
          <w:sz w:val="24"/>
          <w:szCs w:val="24"/>
        </w:rPr>
        <w:t xml:space="preserve"> </w:t>
      </w:r>
      <w:r w:rsidRPr="005908BA">
        <w:rPr>
          <w:b/>
          <w:bCs/>
          <w:spacing w:val="-2"/>
          <w:sz w:val="24"/>
          <w:szCs w:val="24"/>
        </w:rPr>
        <w:t>p.</w:t>
      </w:r>
      <w:r>
        <w:rPr>
          <w:b/>
          <w:bCs/>
          <w:spacing w:val="-2"/>
          <w:sz w:val="24"/>
          <w:szCs w:val="24"/>
        </w:rPr>
        <w:t xml:space="preserve"> </w:t>
      </w:r>
      <w:r w:rsidR="00B250EA">
        <w:rPr>
          <w:b/>
          <w:bCs/>
          <w:spacing w:val="-2"/>
          <w:sz w:val="24"/>
          <w:szCs w:val="24"/>
        </w:rPr>
        <w:t>197</w:t>
      </w:r>
    </w:p>
    <w:p w14:paraId="61017ECC" w14:textId="77777777" w:rsidR="00A74302" w:rsidRPr="007959AD" w:rsidRDefault="00A74302" w:rsidP="00A74302">
      <w:pPr>
        <w:spacing w:before="8"/>
        <w:rPr>
          <w:rFonts w:eastAsia="Calibri"/>
          <w:b/>
          <w:bCs/>
          <w:sz w:val="16"/>
          <w:szCs w:val="16"/>
        </w:rPr>
      </w:pPr>
    </w:p>
    <w:p w14:paraId="116A3AB8" w14:textId="77777777" w:rsidR="00A74302" w:rsidRPr="007959AD" w:rsidRDefault="00A74302" w:rsidP="00A74302">
      <w:pPr>
        <w:ind w:left="25"/>
        <w:jc w:val="both"/>
        <w:rPr>
          <w:rFonts w:ascii="Cambria" w:eastAsia="Cambria" w:hAnsi="Cambria"/>
        </w:rPr>
      </w:pPr>
      <w:r w:rsidRPr="007959AD">
        <w:rPr>
          <w:rFonts w:ascii="Cambria" w:eastAsia="Cambria" w:hAnsi="Cambria"/>
          <w:b/>
          <w:bCs/>
          <w:i/>
          <w:color w:val="252525"/>
          <w:spacing w:val="-1"/>
        </w:rPr>
        <w:t>Courses:</w:t>
      </w:r>
      <w:r w:rsidRPr="007959AD">
        <w:rPr>
          <w:rFonts w:ascii="Cambria" w:eastAsia="Cambria" w:hAnsi="Cambria"/>
          <w:b/>
          <w:bCs/>
          <w:i/>
          <w:color w:val="252525"/>
        </w:rPr>
        <w:t xml:space="preserve"> </w:t>
      </w:r>
      <w:r w:rsidRPr="007959AD">
        <w:rPr>
          <w:rFonts w:ascii="Cambria" w:eastAsia="Cambria" w:hAnsi="Cambria"/>
          <w:b/>
          <w:bCs/>
          <w:i/>
          <w:color w:val="252525"/>
          <w:spacing w:val="-1"/>
        </w:rPr>
        <w:t>31.5</w:t>
      </w:r>
      <w:r w:rsidRPr="007959AD">
        <w:rPr>
          <w:rFonts w:ascii="Cambria" w:eastAsia="Cambria" w:hAnsi="Cambria"/>
          <w:b/>
          <w:bCs/>
          <w:i/>
          <w:color w:val="252525"/>
          <w:spacing w:val="-3"/>
        </w:rPr>
        <w:t xml:space="preserve"> </w:t>
      </w:r>
      <w:r w:rsidRPr="007959AD">
        <w:rPr>
          <w:rFonts w:ascii="Cambria" w:eastAsia="Cambria" w:hAnsi="Cambria"/>
          <w:b/>
          <w:bCs/>
          <w:i/>
          <w:color w:val="252525"/>
          <w:spacing w:val="-1"/>
        </w:rPr>
        <w:t>credit</w:t>
      </w:r>
      <w:r w:rsidRPr="007959AD">
        <w:rPr>
          <w:rFonts w:ascii="Cambria" w:eastAsia="Cambria" w:hAnsi="Cambria"/>
          <w:b/>
          <w:bCs/>
          <w:i/>
          <w:color w:val="252525"/>
          <w:spacing w:val="-2"/>
        </w:rPr>
        <w:t xml:space="preserve"> </w:t>
      </w:r>
      <w:r w:rsidRPr="007959AD">
        <w:rPr>
          <w:rFonts w:ascii="Cambria" w:eastAsia="Cambria" w:hAnsi="Cambria"/>
          <w:b/>
          <w:bCs/>
          <w:i/>
          <w:color w:val="252525"/>
          <w:spacing w:val="-1"/>
        </w:rPr>
        <w:t>hours</w:t>
      </w:r>
    </w:p>
    <w:tbl>
      <w:tblPr>
        <w:tblW w:w="7948" w:type="dxa"/>
        <w:tblInd w:w="-220" w:type="dxa"/>
        <w:tblLayout w:type="fixed"/>
        <w:tblCellMar>
          <w:left w:w="0" w:type="dxa"/>
          <w:right w:w="0" w:type="dxa"/>
        </w:tblCellMar>
        <w:tblLook w:val="01E0" w:firstRow="1" w:lastRow="1" w:firstColumn="1" w:lastColumn="1" w:noHBand="0" w:noVBand="0"/>
      </w:tblPr>
      <w:tblGrid>
        <w:gridCol w:w="1237"/>
        <w:gridCol w:w="3843"/>
        <w:gridCol w:w="900"/>
        <w:gridCol w:w="984"/>
        <w:gridCol w:w="984"/>
      </w:tblGrid>
      <w:tr w:rsidR="00A74302" w14:paraId="04A1881E" w14:textId="77777777" w:rsidTr="00AE07F8">
        <w:trPr>
          <w:trHeight w:hRule="exact" w:val="842"/>
        </w:trPr>
        <w:tc>
          <w:tcPr>
            <w:tcW w:w="1237" w:type="dxa"/>
            <w:tcBorders>
              <w:top w:val="nil"/>
              <w:left w:val="nil"/>
              <w:bottom w:val="nil"/>
              <w:right w:val="nil"/>
            </w:tcBorders>
          </w:tcPr>
          <w:p w14:paraId="335B59D2" w14:textId="77777777" w:rsidR="00A74302" w:rsidRDefault="00A74302" w:rsidP="00AE07F8"/>
        </w:tc>
        <w:tc>
          <w:tcPr>
            <w:tcW w:w="3843" w:type="dxa"/>
            <w:tcBorders>
              <w:top w:val="nil"/>
              <w:left w:val="nil"/>
              <w:bottom w:val="nil"/>
              <w:right w:val="nil"/>
            </w:tcBorders>
          </w:tcPr>
          <w:p w14:paraId="529190E0" w14:textId="77777777" w:rsidR="00A74302" w:rsidRDefault="00A74302" w:rsidP="00AE07F8"/>
        </w:tc>
        <w:tc>
          <w:tcPr>
            <w:tcW w:w="900" w:type="dxa"/>
            <w:tcBorders>
              <w:top w:val="nil"/>
              <w:left w:val="nil"/>
              <w:bottom w:val="nil"/>
              <w:right w:val="nil"/>
            </w:tcBorders>
          </w:tcPr>
          <w:p w14:paraId="356FB512" w14:textId="77777777" w:rsidR="00A74302" w:rsidRPr="007959AD" w:rsidRDefault="00A74302" w:rsidP="00AE07F8">
            <w:pPr>
              <w:spacing w:before="4"/>
              <w:rPr>
                <w:rFonts w:ascii="Cambria" w:eastAsia="Cambria" w:hAnsi="Cambria" w:cs="Cambria"/>
                <w:b/>
                <w:bCs/>
                <w:i/>
                <w:sz w:val="24"/>
                <w:szCs w:val="24"/>
              </w:rPr>
            </w:pPr>
          </w:p>
          <w:p w14:paraId="19824942" w14:textId="77777777" w:rsidR="00A74302" w:rsidRPr="007959AD" w:rsidRDefault="00A74302" w:rsidP="00AE07F8">
            <w:pPr>
              <w:ind w:left="127" w:right="196"/>
              <w:rPr>
                <w:rFonts w:eastAsia="Calibri"/>
              </w:rPr>
            </w:pPr>
            <w:r>
              <w:rPr>
                <w:b/>
                <w:spacing w:val="-1"/>
              </w:rPr>
              <w:t>Credit</w:t>
            </w:r>
            <w:r>
              <w:rPr>
                <w:b/>
                <w:spacing w:val="24"/>
              </w:rPr>
              <w:t xml:space="preserve"> </w:t>
            </w:r>
            <w:r>
              <w:rPr>
                <w:b/>
                <w:spacing w:val="-1"/>
              </w:rPr>
              <w:t>Hours</w:t>
            </w:r>
          </w:p>
        </w:tc>
        <w:tc>
          <w:tcPr>
            <w:tcW w:w="984" w:type="dxa"/>
            <w:tcBorders>
              <w:top w:val="nil"/>
              <w:left w:val="nil"/>
              <w:bottom w:val="nil"/>
              <w:right w:val="nil"/>
            </w:tcBorders>
          </w:tcPr>
          <w:p w14:paraId="36413B06" w14:textId="77777777" w:rsidR="00A74302" w:rsidRPr="007959AD" w:rsidRDefault="00A74302" w:rsidP="00AE07F8">
            <w:pPr>
              <w:spacing w:before="4"/>
              <w:rPr>
                <w:rFonts w:ascii="Cambria" w:eastAsia="Cambria" w:hAnsi="Cambria" w:cs="Cambria"/>
                <w:b/>
                <w:bCs/>
                <w:i/>
                <w:sz w:val="24"/>
                <w:szCs w:val="24"/>
              </w:rPr>
            </w:pPr>
          </w:p>
          <w:p w14:paraId="7F822B0B" w14:textId="77777777" w:rsidR="00A74302" w:rsidRPr="007959AD" w:rsidRDefault="00A74302" w:rsidP="00AE07F8">
            <w:pPr>
              <w:ind w:left="198" w:right="106"/>
              <w:rPr>
                <w:rFonts w:eastAsia="Calibri"/>
              </w:rPr>
            </w:pPr>
            <w:r>
              <w:rPr>
                <w:b/>
              </w:rPr>
              <w:t xml:space="preserve">Clock </w:t>
            </w:r>
            <w:r>
              <w:rPr>
                <w:b/>
                <w:spacing w:val="-1"/>
              </w:rPr>
              <w:t>Hours</w:t>
            </w:r>
          </w:p>
        </w:tc>
        <w:tc>
          <w:tcPr>
            <w:tcW w:w="984" w:type="dxa"/>
            <w:tcBorders>
              <w:top w:val="nil"/>
              <w:left w:val="nil"/>
              <w:bottom w:val="nil"/>
              <w:right w:val="nil"/>
            </w:tcBorders>
          </w:tcPr>
          <w:p w14:paraId="3FBA4B58" w14:textId="77777777" w:rsidR="00A74302" w:rsidRPr="00A74302" w:rsidRDefault="00A74302" w:rsidP="00AE07F8">
            <w:pPr>
              <w:spacing w:before="4"/>
              <w:rPr>
                <w:rFonts w:eastAsia="Cambria"/>
                <w:b/>
                <w:bCs/>
                <w:iCs/>
                <w:u w:val="single"/>
              </w:rPr>
            </w:pPr>
            <w:r w:rsidRPr="00A74302">
              <w:rPr>
                <w:rFonts w:eastAsia="Cambria"/>
                <w:b/>
                <w:bCs/>
                <w:iCs/>
                <w:u w:val="single"/>
              </w:rPr>
              <w:t>Federal</w:t>
            </w:r>
          </w:p>
          <w:p w14:paraId="68E93CAB" w14:textId="77777777" w:rsidR="00A74302" w:rsidRPr="00A74302" w:rsidRDefault="00A74302" w:rsidP="00AE07F8">
            <w:pPr>
              <w:spacing w:before="4"/>
              <w:rPr>
                <w:rFonts w:eastAsia="Cambria"/>
                <w:b/>
                <w:bCs/>
                <w:iCs/>
                <w:u w:val="single"/>
              </w:rPr>
            </w:pPr>
            <w:r w:rsidRPr="00A74302">
              <w:rPr>
                <w:rFonts w:eastAsia="Cambria"/>
                <w:b/>
                <w:bCs/>
                <w:iCs/>
                <w:u w:val="single"/>
              </w:rPr>
              <w:t>Student</w:t>
            </w:r>
          </w:p>
          <w:p w14:paraId="56C953D2" w14:textId="77777777" w:rsidR="00A74302" w:rsidRPr="00A74302" w:rsidRDefault="00A74302" w:rsidP="00AE07F8">
            <w:pPr>
              <w:spacing w:before="4"/>
              <w:rPr>
                <w:rFonts w:ascii="Cambria" w:eastAsia="Cambria" w:hAnsi="Cambria" w:cs="Cambria"/>
                <w:b/>
                <w:bCs/>
                <w:i/>
                <w:sz w:val="24"/>
                <w:szCs w:val="24"/>
                <w:u w:val="single"/>
              </w:rPr>
            </w:pPr>
            <w:r w:rsidRPr="00A74302">
              <w:rPr>
                <w:rFonts w:eastAsia="Cambria"/>
                <w:b/>
                <w:bCs/>
                <w:iCs/>
                <w:u w:val="single"/>
              </w:rPr>
              <w:t>Aid</w:t>
            </w:r>
          </w:p>
        </w:tc>
      </w:tr>
      <w:tr w:rsidR="00A74302" w14:paraId="345DCB5C" w14:textId="77777777" w:rsidTr="00AE07F8">
        <w:trPr>
          <w:trHeight w:hRule="exact" w:val="269"/>
        </w:trPr>
        <w:tc>
          <w:tcPr>
            <w:tcW w:w="1237" w:type="dxa"/>
            <w:tcBorders>
              <w:top w:val="nil"/>
              <w:left w:val="nil"/>
              <w:bottom w:val="nil"/>
              <w:right w:val="nil"/>
            </w:tcBorders>
          </w:tcPr>
          <w:p w14:paraId="43EF9ECC" w14:textId="14E2693E" w:rsidR="00A74302" w:rsidRPr="007959AD" w:rsidRDefault="00A74302" w:rsidP="00AE07F8">
            <w:pPr>
              <w:spacing w:line="249" w:lineRule="exact"/>
              <w:ind w:left="230"/>
              <w:rPr>
                <w:rFonts w:eastAsia="Calibri"/>
              </w:rPr>
            </w:pPr>
            <w:r>
              <w:rPr>
                <w:spacing w:val="-1"/>
              </w:rPr>
              <w:t>EBC</w:t>
            </w:r>
            <w:r>
              <w:rPr>
                <w:spacing w:val="3"/>
              </w:rPr>
              <w:t xml:space="preserve"> </w:t>
            </w:r>
            <w:r>
              <w:rPr>
                <w:spacing w:val="-3"/>
              </w:rPr>
              <w:t>1101</w:t>
            </w:r>
          </w:p>
        </w:tc>
        <w:tc>
          <w:tcPr>
            <w:tcW w:w="3843" w:type="dxa"/>
            <w:tcBorders>
              <w:top w:val="nil"/>
              <w:left w:val="nil"/>
              <w:bottom w:val="nil"/>
              <w:right w:val="nil"/>
            </w:tcBorders>
          </w:tcPr>
          <w:p w14:paraId="5AABBEEA" w14:textId="77777777" w:rsidR="00A74302" w:rsidRPr="007959AD" w:rsidRDefault="00A74302" w:rsidP="00AE07F8">
            <w:pPr>
              <w:spacing w:line="249" w:lineRule="exact"/>
              <w:ind w:left="162"/>
              <w:rPr>
                <w:rFonts w:eastAsia="Calibri"/>
              </w:rPr>
            </w:pPr>
            <w:r>
              <w:rPr>
                <w:spacing w:val="-1"/>
              </w:rPr>
              <w:t>Orientation</w:t>
            </w:r>
            <w:r>
              <w:rPr>
                <w:spacing w:val="3"/>
              </w:rPr>
              <w:t xml:space="preserve"> </w:t>
            </w:r>
            <w:r>
              <w:rPr>
                <w:spacing w:val="-1"/>
              </w:rPr>
              <w:t>to</w:t>
            </w:r>
            <w:r>
              <w:rPr>
                <w:spacing w:val="4"/>
              </w:rPr>
              <w:t xml:space="preserve"> </w:t>
            </w:r>
            <w:r>
              <w:rPr>
                <w:spacing w:val="-1"/>
              </w:rPr>
              <w:t>Healthcare</w:t>
            </w:r>
          </w:p>
        </w:tc>
        <w:tc>
          <w:tcPr>
            <w:tcW w:w="900" w:type="dxa"/>
            <w:tcBorders>
              <w:top w:val="nil"/>
              <w:left w:val="nil"/>
              <w:bottom w:val="nil"/>
              <w:right w:val="nil"/>
            </w:tcBorders>
          </w:tcPr>
          <w:p w14:paraId="09C809CD" w14:textId="77777777" w:rsidR="00A74302" w:rsidRPr="007959AD" w:rsidRDefault="00A74302" w:rsidP="00AE07F8">
            <w:pPr>
              <w:spacing w:line="249" w:lineRule="exact"/>
              <w:ind w:left="127"/>
              <w:rPr>
                <w:rFonts w:eastAsia="Calibri"/>
              </w:rPr>
            </w:pPr>
            <w:r>
              <w:rPr>
                <w:spacing w:val="-1"/>
              </w:rPr>
              <w:t>4.0</w:t>
            </w:r>
          </w:p>
        </w:tc>
        <w:tc>
          <w:tcPr>
            <w:tcW w:w="984" w:type="dxa"/>
            <w:tcBorders>
              <w:top w:val="nil"/>
              <w:left w:val="nil"/>
              <w:bottom w:val="nil"/>
              <w:right w:val="nil"/>
            </w:tcBorders>
          </w:tcPr>
          <w:p w14:paraId="5A2CBB70" w14:textId="77777777" w:rsidR="00A74302" w:rsidRPr="007959AD" w:rsidRDefault="00A74302" w:rsidP="00AE07F8">
            <w:pPr>
              <w:spacing w:line="249" w:lineRule="exact"/>
              <w:ind w:left="198"/>
              <w:rPr>
                <w:rFonts w:eastAsia="Calibri"/>
              </w:rPr>
            </w:pPr>
            <w:r>
              <w:rPr>
                <w:spacing w:val="-1"/>
              </w:rPr>
              <w:t>105</w:t>
            </w:r>
          </w:p>
        </w:tc>
        <w:tc>
          <w:tcPr>
            <w:tcW w:w="984" w:type="dxa"/>
            <w:tcBorders>
              <w:top w:val="nil"/>
              <w:left w:val="nil"/>
              <w:bottom w:val="nil"/>
              <w:right w:val="nil"/>
            </w:tcBorders>
          </w:tcPr>
          <w:p w14:paraId="011F99D9" w14:textId="77777777" w:rsidR="00A74302" w:rsidRDefault="00A74302" w:rsidP="00AE07F8">
            <w:pPr>
              <w:spacing w:line="249" w:lineRule="exact"/>
              <w:ind w:left="198"/>
              <w:rPr>
                <w:spacing w:val="-1"/>
                <w:u w:val="single"/>
              </w:rPr>
            </w:pPr>
            <w:r>
              <w:rPr>
                <w:spacing w:val="-1"/>
                <w:u w:val="single"/>
              </w:rPr>
              <w:t>3.50</w:t>
            </w:r>
          </w:p>
        </w:tc>
      </w:tr>
      <w:tr w:rsidR="00A74302" w14:paraId="6E90CBEC" w14:textId="77777777" w:rsidTr="00AE07F8">
        <w:trPr>
          <w:trHeight w:hRule="exact" w:val="804"/>
        </w:trPr>
        <w:tc>
          <w:tcPr>
            <w:tcW w:w="1237" w:type="dxa"/>
            <w:tcBorders>
              <w:top w:val="nil"/>
              <w:left w:val="nil"/>
              <w:bottom w:val="nil"/>
              <w:right w:val="nil"/>
            </w:tcBorders>
          </w:tcPr>
          <w:p w14:paraId="0D4F64BD" w14:textId="77777777" w:rsidR="00A74302" w:rsidRPr="007959AD" w:rsidRDefault="00A74302" w:rsidP="00AE07F8">
            <w:pPr>
              <w:spacing w:line="249" w:lineRule="exact"/>
              <w:ind w:left="230"/>
              <w:rPr>
                <w:rFonts w:eastAsia="Calibri"/>
              </w:rPr>
            </w:pPr>
            <w:r>
              <w:rPr>
                <w:spacing w:val="-1"/>
              </w:rPr>
              <w:t>EBC</w:t>
            </w:r>
            <w:r>
              <w:rPr>
                <w:spacing w:val="3"/>
              </w:rPr>
              <w:t xml:space="preserve"> </w:t>
            </w:r>
            <w:r>
              <w:rPr>
                <w:spacing w:val="-1"/>
              </w:rPr>
              <w:t>1224</w:t>
            </w:r>
          </w:p>
        </w:tc>
        <w:tc>
          <w:tcPr>
            <w:tcW w:w="3843" w:type="dxa"/>
            <w:tcBorders>
              <w:top w:val="nil"/>
              <w:left w:val="nil"/>
              <w:bottom w:val="nil"/>
              <w:right w:val="nil"/>
            </w:tcBorders>
          </w:tcPr>
          <w:p w14:paraId="39D85D3F" w14:textId="77777777" w:rsidR="00A74302" w:rsidRPr="007959AD" w:rsidRDefault="00A74302" w:rsidP="00AE07F8">
            <w:pPr>
              <w:spacing w:line="249" w:lineRule="exact"/>
              <w:ind w:left="162"/>
              <w:rPr>
                <w:rFonts w:eastAsia="Calibri"/>
              </w:rPr>
            </w:pPr>
            <w:r>
              <w:rPr>
                <w:spacing w:val="-1"/>
              </w:rPr>
              <w:t>Electronic</w:t>
            </w:r>
            <w:r>
              <w:rPr>
                <w:spacing w:val="1"/>
              </w:rPr>
              <w:t xml:space="preserve"> </w:t>
            </w:r>
            <w:r>
              <w:rPr>
                <w:spacing w:val="-1"/>
              </w:rPr>
              <w:t>Coding for</w:t>
            </w:r>
            <w:r>
              <w:t xml:space="preserve"> </w:t>
            </w:r>
            <w:r>
              <w:rPr>
                <w:spacing w:val="-2"/>
              </w:rPr>
              <w:t>Systems:</w:t>
            </w:r>
          </w:p>
          <w:p w14:paraId="3C7E0D05" w14:textId="77777777" w:rsidR="00A74302" w:rsidRPr="007959AD" w:rsidRDefault="00A74302" w:rsidP="00AE07F8">
            <w:pPr>
              <w:spacing w:before="2" w:line="238" w:lineRule="auto"/>
              <w:ind w:left="162" w:right="761"/>
              <w:rPr>
                <w:rFonts w:eastAsia="Calibri"/>
              </w:rPr>
            </w:pPr>
            <w:r>
              <w:rPr>
                <w:spacing w:val="-2"/>
              </w:rPr>
              <w:t>Integumentary,</w:t>
            </w:r>
            <w:r>
              <w:rPr>
                <w:spacing w:val="-4"/>
              </w:rPr>
              <w:t xml:space="preserve"> </w:t>
            </w:r>
            <w:r>
              <w:rPr>
                <w:spacing w:val="-1"/>
              </w:rPr>
              <w:t>skeletal,</w:t>
            </w:r>
            <w:r>
              <w:rPr>
                <w:spacing w:val="-5"/>
              </w:rPr>
              <w:t xml:space="preserve"> </w:t>
            </w:r>
            <w:r>
              <w:rPr>
                <w:spacing w:val="-2"/>
              </w:rPr>
              <w:t>muscular,</w:t>
            </w:r>
            <w:r>
              <w:rPr>
                <w:spacing w:val="29"/>
              </w:rPr>
              <w:t xml:space="preserve"> </w:t>
            </w:r>
            <w:r>
              <w:rPr>
                <w:spacing w:val="-1"/>
              </w:rPr>
              <w:t>auditory,</w:t>
            </w:r>
            <w:r>
              <w:rPr>
                <w:spacing w:val="4"/>
              </w:rPr>
              <w:t xml:space="preserve"> </w:t>
            </w:r>
            <w:r>
              <w:rPr>
                <w:spacing w:val="-1"/>
              </w:rPr>
              <w:t>and</w:t>
            </w:r>
            <w:r>
              <w:rPr>
                <w:spacing w:val="2"/>
              </w:rPr>
              <w:t xml:space="preserve"> </w:t>
            </w:r>
            <w:r>
              <w:rPr>
                <w:spacing w:val="-1"/>
              </w:rPr>
              <w:t>ophthalmic</w:t>
            </w:r>
          </w:p>
        </w:tc>
        <w:tc>
          <w:tcPr>
            <w:tcW w:w="900" w:type="dxa"/>
            <w:tcBorders>
              <w:top w:val="nil"/>
              <w:left w:val="nil"/>
              <w:bottom w:val="nil"/>
              <w:right w:val="nil"/>
            </w:tcBorders>
          </w:tcPr>
          <w:p w14:paraId="4AC653C7" w14:textId="77777777" w:rsidR="00A74302" w:rsidRPr="007959AD" w:rsidRDefault="00A74302" w:rsidP="00AE07F8">
            <w:pPr>
              <w:spacing w:line="249" w:lineRule="exact"/>
              <w:ind w:left="127"/>
              <w:rPr>
                <w:rFonts w:eastAsia="Calibri"/>
              </w:rPr>
            </w:pPr>
            <w:r>
              <w:rPr>
                <w:spacing w:val="-1"/>
              </w:rPr>
              <w:t>4.0</w:t>
            </w:r>
          </w:p>
        </w:tc>
        <w:tc>
          <w:tcPr>
            <w:tcW w:w="984" w:type="dxa"/>
            <w:tcBorders>
              <w:top w:val="nil"/>
              <w:left w:val="nil"/>
              <w:bottom w:val="nil"/>
              <w:right w:val="nil"/>
            </w:tcBorders>
          </w:tcPr>
          <w:p w14:paraId="3588E6C4" w14:textId="77777777" w:rsidR="00A74302" w:rsidRPr="007959AD" w:rsidRDefault="00A74302" w:rsidP="00AE07F8">
            <w:pPr>
              <w:spacing w:line="249" w:lineRule="exact"/>
              <w:ind w:left="198"/>
              <w:rPr>
                <w:rFonts w:eastAsia="Calibri"/>
              </w:rPr>
            </w:pPr>
            <w:r>
              <w:rPr>
                <w:spacing w:val="-1"/>
              </w:rPr>
              <w:t>106</w:t>
            </w:r>
          </w:p>
        </w:tc>
        <w:tc>
          <w:tcPr>
            <w:tcW w:w="984" w:type="dxa"/>
            <w:tcBorders>
              <w:top w:val="nil"/>
              <w:left w:val="nil"/>
              <w:bottom w:val="nil"/>
              <w:right w:val="nil"/>
            </w:tcBorders>
          </w:tcPr>
          <w:p w14:paraId="6009AF23" w14:textId="77777777" w:rsidR="00A74302" w:rsidRDefault="00A74302" w:rsidP="00AE07F8">
            <w:pPr>
              <w:spacing w:line="249" w:lineRule="exact"/>
              <w:ind w:left="198"/>
              <w:rPr>
                <w:spacing w:val="-1"/>
                <w:u w:val="single"/>
              </w:rPr>
            </w:pPr>
            <w:r>
              <w:rPr>
                <w:spacing w:val="-1"/>
                <w:u w:val="single"/>
              </w:rPr>
              <w:t>3.53</w:t>
            </w:r>
          </w:p>
        </w:tc>
      </w:tr>
      <w:tr w:rsidR="00A74302" w14:paraId="50FF66A6" w14:textId="77777777" w:rsidTr="00AE07F8">
        <w:trPr>
          <w:trHeight w:hRule="exact" w:val="538"/>
        </w:trPr>
        <w:tc>
          <w:tcPr>
            <w:tcW w:w="1237" w:type="dxa"/>
            <w:tcBorders>
              <w:top w:val="nil"/>
              <w:left w:val="nil"/>
              <w:bottom w:val="nil"/>
              <w:right w:val="nil"/>
            </w:tcBorders>
          </w:tcPr>
          <w:p w14:paraId="43EC0064" w14:textId="77777777" w:rsidR="00A74302" w:rsidRPr="007959AD" w:rsidRDefault="00A74302" w:rsidP="00AE07F8">
            <w:pPr>
              <w:spacing w:line="249" w:lineRule="exact"/>
              <w:ind w:left="230"/>
              <w:rPr>
                <w:rFonts w:eastAsia="Calibri"/>
              </w:rPr>
            </w:pPr>
            <w:r>
              <w:rPr>
                <w:spacing w:val="-1"/>
              </w:rPr>
              <w:t>EBC</w:t>
            </w:r>
            <w:r>
              <w:rPr>
                <w:spacing w:val="3"/>
              </w:rPr>
              <w:t xml:space="preserve"> </w:t>
            </w:r>
            <w:r>
              <w:rPr>
                <w:spacing w:val="-1"/>
              </w:rPr>
              <w:t>1225</w:t>
            </w:r>
          </w:p>
        </w:tc>
        <w:tc>
          <w:tcPr>
            <w:tcW w:w="3843" w:type="dxa"/>
            <w:tcBorders>
              <w:top w:val="nil"/>
              <w:left w:val="nil"/>
              <w:bottom w:val="nil"/>
              <w:right w:val="nil"/>
            </w:tcBorders>
          </w:tcPr>
          <w:p w14:paraId="4FD7C648" w14:textId="77777777" w:rsidR="00A74302" w:rsidRPr="007959AD" w:rsidRDefault="00A74302" w:rsidP="00AE07F8">
            <w:pPr>
              <w:spacing w:line="249" w:lineRule="exact"/>
              <w:ind w:left="162"/>
              <w:rPr>
                <w:rFonts w:eastAsia="Calibri"/>
              </w:rPr>
            </w:pPr>
            <w:r>
              <w:rPr>
                <w:spacing w:val="-1"/>
              </w:rPr>
              <w:t>Electronic</w:t>
            </w:r>
            <w:r>
              <w:rPr>
                <w:spacing w:val="1"/>
              </w:rPr>
              <w:t xml:space="preserve"> </w:t>
            </w:r>
            <w:r>
              <w:rPr>
                <w:spacing w:val="-1"/>
              </w:rPr>
              <w:t>Coding for</w:t>
            </w:r>
            <w:r>
              <w:t xml:space="preserve"> </w:t>
            </w:r>
            <w:r>
              <w:rPr>
                <w:spacing w:val="-2"/>
              </w:rPr>
              <w:t>Systems:</w:t>
            </w:r>
          </w:p>
          <w:p w14:paraId="23DE9CB6" w14:textId="77777777" w:rsidR="00A74302" w:rsidRPr="007959AD" w:rsidRDefault="00A74302" w:rsidP="00AE07F8">
            <w:pPr>
              <w:ind w:left="162"/>
              <w:rPr>
                <w:rFonts w:eastAsia="Calibri"/>
              </w:rPr>
            </w:pPr>
            <w:r>
              <w:rPr>
                <w:spacing w:val="-1"/>
              </w:rPr>
              <w:t>Reproductive,</w:t>
            </w:r>
            <w:r>
              <w:rPr>
                <w:spacing w:val="3"/>
              </w:rPr>
              <w:t xml:space="preserve"> </w:t>
            </w:r>
            <w:r>
              <w:rPr>
                <w:spacing w:val="-3"/>
              </w:rPr>
              <w:t>urinary,</w:t>
            </w:r>
            <w:r>
              <w:rPr>
                <w:spacing w:val="3"/>
              </w:rPr>
              <w:t xml:space="preserve"> </w:t>
            </w:r>
            <w:r>
              <w:rPr>
                <w:spacing w:val="-1"/>
              </w:rPr>
              <w:t>and</w:t>
            </w:r>
            <w:r>
              <w:rPr>
                <w:spacing w:val="-3"/>
              </w:rPr>
              <w:t xml:space="preserve"> </w:t>
            </w:r>
            <w:r>
              <w:rPr>
                <w:spacing w:val="-1"/>
              </w:rPr>
              <w:t>nervous</w:t>
            </w:r>
          </w:p>
        </w:tc>
        <w:tc>
          <w:tcPr>
            <w:tcW w:w="900" w:type="dxa"/>
            <w:tcBorders>
              <w:top w:val="nil"/>
              <w:left w:val="nil"/>
              <w:bottom w:val="nil"/>
              <w:right w:val="nil"/>
            </w:tcBorders>
          </w:tcPr>
          <w:p w14:paraId="2E2EC2D1" w14:textId="77777777" w:rsidR="00A74302" w:rsidRPr="007959AD" w:rsidRDefault="00A74302" w:rsidP="00AE07F8">
            <w:pPr>
              <w:spacing w:line="249" w:lineRule="exact"/>
              <w:ind w:left="127"/>
              <w:rPr>
                <w:rFonts w:eastAsia="Calibri"/>
              </w:rPr>
            </w:pPr>
            <w:r>
              <w:rPr>
                <w:spacing w:val="-1"/>
              </w:rPr>
              <w:t>4.0</w:t>
            </w:r>
          </w:p>
        </w:tc>
        <w:tc>
          <w:tcPr>
            <w:tcW w:w="984" w:type="dxa"/>
            <w:tcBorders>
              <w:top w:val="nil"/>
              <w:left w:val="nil"/>
              <w:bottom w:val="nil"/>
              <w:right w:val="nil"/>
            </w:tcBorders>
          </w:tcPr>
          <w:p w14:paraId="52F49774" w14:textId="77777777" w:rsidR="00A74302" w:rsidRPr="007959AD" w:rsidRDefault="00A74302" w:rsidP="00AE07F8">
            <w:pPr>
              <w:spacing w:line="249" w:lineRule="exact"/>
              <w:ind w:left="198"/>
              <w:rPr>
                <w:rFonts w:eastAsia="Calibri"/>
              </w:rPr>
            </w:pPr>
            <w:r>
              <w:rPr>
                <w:spacing w:val="-1"/>
              </w:rPr>
              <w:t>106</w:t>
            </w:r>
          </w:p>
        </w:tc>
        <w:tc>
          <w:tcPr>
            <w:tcW w:w="984" w:type="dxa"/>
            <w:tcBorders>
              <w:top w:val="nil"/>
              <w:left w:val="nil"/>
              <w:bottom w:val="nil"/>
              <w:right w:val="nil"/>
            </w:tcBorders>
          </w:tcPr>
          <w:p w14:paraId="0C631A94" w14:textId="77777777" w:rsidR="00A74302" w:rsidRDefault="00A74302" w:rsidP="00AE07F8">
            <w:pPr>
              <w:spacing w:line="249" w:lineRule="exact"/>
              <w:ind w:left="198"/>
              <w:rPr>
                <w:spacing w:val="-1"/>
                <w:u w:val="single"/>
              </w:rPr>
            </w:pPr>
            <w:r>
              <w:rPr>
                <w:spacing w:val="-1"/>
                <w:u w:val="single"/>
              </w:rPr>
              <w:t>3.53</w:t>
            </w:r>
          </w:p>
        </w:tc>
      </w:tr>
      <w:tr w:rsidR="00A74302" w14:paraId="476E1693" w14:textId="77777777" w:rsidTr="00AE07F8">
        <w:trPr>
          <w:trHeight w:hRule="exact" w:val="538"/>
        </w:trPr>
        <w:tc>
          <w:tcPr>
            <w:tcW w:w="1237" w:type="dxa"/>
            <w:tcBorders>
              <w:top w:val="nil"/>
              <w:left w:val="nil"/>
              <w:bottom w:val="nil"/>
              <w:right w:val="nil"/>
            </w:tcBorders>
          </w:tcPr>
          <w:p w14:paraId="7111C1B2" w14:textId="77777777" w:rsidR="00A74302" w:rsidRPr="007959AD" w:rsidRDefault="00A74302" w:rsidP="00AE07F8">
            <w:pPr>
              <w:spacing w:line="249" w:lineRule="exact"/>
              <w:ind w:left="230"/>
              <w:rPr>
                <w:rFonts w:eastAsia="Calibri"/>
              </w:rPr>
            </w:pPr>
            <w:r>
              <w:rPr>
                <w:spacing w:val="-1"/>
              </w:rPr>
              <w:t>EBC</w:t>
            </w:r>
            <w:r>
              <w:rPr>
                <w:spacing w:val="3"/>
              </w:rPr>
              <w:t xml:space="preserve"> </w:t>
            </w:r>
            <w:r>
              <w:rPr>
                <w:spacing w:val="-1"/>
              </w:rPr>
              <w:t>1226</w:t>
            </w:r>
          </w:p>
        </w:tc>
        <w:tc>
          <w:tcPr>
            <w:tcW w:w="3843" w:type="dxa"/>
            <w:tcBorders>
              <w:top w:val="nil"/>
              <w:left w:val="nil"/>
              <w:bottom w:val="nil"/>
              <w:right w:val="nil"/>
            </w:tcBorders>
          </w:tcPr>
          <w:p w14:paraId="5140D03C" w14:textId="77777777" w:rsidR="00A74302" w:rsidRPr="007959AD" w:rsidRDefault="00A74302" w:rsidP="00AE07F8">
            <w:pPr>
              <w:spacing w:line="249" w:lineRule="exact"/>
              <w:ind w:left="162"/>
              <w:rPr>
                <w:rFonts w:eastAsia="Calibri"/>
              </w:rPr>
            </w:pPr>
            <w:r>
              <w:rPr>
                <w:spacing w:val="-1"/>
              </w:rPr>
              <w:t>Electronic</w:t>
            </w:r>
            <w:r>
              <w:rPr>
                <w:spacing w:val="1"/>
              </w:rPr>
              <w:t xml:space="preserve"> </w:t>
            </w:r>
            <w:r>
              <w:rPr>
                <w:spacing w:val="-1"/>
              </w:rPr>
              <w:t>Coding for</w:t>
            </w:r>
            <w:r>
              <w:t xml:space="preserve"> </w:t>
            </w:r>
            <w:r>
              <w:rPr>
                <w:spacing w:val="-2"/>
              </w:rPr>
              <w:t>Systems:</w:t>
            </w:r>
          </w:p>
          <w:p w14:paraId="3E817054" w14:textId="77777777" w:rsidR="00A74302" w:rsidRPr="007959AD" w:rsidRDefault="00A74302" w:rsidP="00AE07F8">
            <w:pPr>
              <w:ind w:left="162"/>
              <w:rPr>
                <w:rFonts w:eastAsia="Calibri"/>
              </w:rPr>
            </w:pPr>
            <w:r>
              <w:rPr>
                <w:spacing w:val="-2"/>
              </w:rPr>
              <w:t>Cardiovascular,</w:t>
            </w:r>
            <w:r>
              <w:rPr>
                <w:spacing w:val="3"/>
              </w:rPr>
              <w:t xml:space="preserve"> </w:t>
            </w:r>
            <w:r>
              <w:rPr>
                <w:spacing w:val="-1"/>
              </w:rPr>
              <w:t>blood,</w:t>
            </w:r>
            <w:r>
              <w:rPr>
                <w:spacing w:val="3"/>
              </w:rPr>
              <w:t xml:space="preserve"> </w:t>
            </w:r>
            <w:r>
              <w:rPr>
                <w:spacing w:val="-1"/>
              </w:rPr>
              <w:t>and</w:t>
            </w:r>
            <w:r>
              <w:rPr>
                <w:spacing w:val="-3"/>
              </w:rPr>
              <w:t xml:space="preserve"> </w:t>
            </w:r>
            <w:r>
              <w:rPr>
                <w:spacing w:val="-1"/>
              </w:rPr>
              <w:t>lymphatic</w:t>
            </w:r>
          </w:p>
        </w:tc>
        <w:tc>
          <w:tcPr>
            <w:tcW w:w="900" w:type="dxa"/>
            <w:tcBorders>
              <w:top w:val="nil"/>
              <w:left w:val="nil"/>
              <w:bottom w:val="nil"/>
              <w:right w:val="nil"/>
            </w:tcBorders>
          </w:tcPr>
          <w:p w14:paraId="06BF1AE4" w14:textId="77777777" w:rsidR="00A74302" w:rsidRPr="007959AD" w:rsidRDefault="00A74302" w:rsidP="00AE07F8">
            <w:pPr>
              <w:spacing w:line="249" w:lineRule="exact"/>
              <w:ind w:left="127"/>
              <w:rPr>
                <w:rFonts w:eastAsia="Calibri"/>
              </w:rPr>
            </w:pPr>
            <w:r>
              <w:rPr>
                <w:spacing w:val="-1"/>
              </w:rPr>
              <w:t>4.0</w:t>
            </w:r>
          </w:p>
        </w:tc>
        <w:tc>
          <w:tcPr>
            <w:tcW w:w="984" w:type="dxa"/>
            <w:tcBorders>
              <w:top w:val="nil"/>
              <w:left w:val="nil"/>
              <w:bottom w:val="nil"/>
              <w:right w:val="nil"/>
            </w:tcBorders>
          </w:tcPr>
          <w:p w14:paraId="6C773E2B" w14:textId="77777777" w:rsidR="00A74302" w:rsidRPr="007959AD" w:rsidRDefault="00A74302" w:rsidP="00AE07F8">
            <w:pPr>
              <w:spacing w:line="249" w:lineRule="exact"/>
              <w:ind w:left="198"/>
              <w:rPr>
                <w:rFonts w:eastAsia="Calibri"/>
              </w:rPr>
            </w:pPr>
            <w:r>
              <w:rPr>
                <w:spacing w:val="-1"/>
              </w:rPr>
              <w:t>106</w:t>
            </w:r>
          </w:p>
        </w:tc>
        <w:tc>
          <w:tcPr>
            <w:tcW w:w="984" w:type="dxa"/>
            <w:tcBorders>
              <w:top w:val="nil"/>
              <w:left w:val="nil"/>
              <w:bottom w:val="nil"/>
              <w:right w:val="nil"/>
            </w:tcBorders>
          </w:tcPr>
          <w:p w14:paraId="3598F14E" w14:textId="77777777" w:rsidR="00A74302" w:rsidRDefault="00A74302" w:rsidP="00AE07F8">
            <w:pPr>
              <w:spacing w:line="249" w:lineRule="exact"/>
              <w:ind w:left="198"/>
              <w:rPr>
                <w:spacing w:val="-1"/>
                <w:u w:val="single"/>
              </w:rPr>
            </w:pPr>
            <w:r>
              <w:rPr>
                <w:spacing w:val="-1"/>
                <w:u w:val="single"/>
              </w:rPr>
              <w:t>3.53</w:t>
            </w:r>
          </w:p>
        </w:tc>
      </w:tr>
      <w:tr w:rsidR="00A74302" w14:paraId="22218FB7" w14:textId="77777777" w:rsidTr="00AE07F8">
        <w:trPr>
          <w:trHeight w:hRule="exact" w:val="538"/>
        </w:trPr>
        <w:tc>
          <w:tcPr>
            <w:tcW w:w="1237" w:type="dxa"/>
            <w:tcBorders>
              <w:top w:val="nil"/>
              <w:left w:val="nil"/>
              <w:bottom w:val="nil"/>
              <w:right w:val="nil"/>
            </w:tcBorders>
          </w:tcPr>
          <w:p w14:paraId="6564EC0D" w14:textId="77777777" w:rsidR="00A74302" w:rsidRPr="007959AD" w:rsidRDefault="00A74302" w:rsidP="00AE07F8">
            <w:pPr>
              <w:spacing w:line="249" w:lineRule="exact"/>
              <w:ind w:left="230"/>
              <w:rPr>
                <w:rFonts w:eastAsia="Calibri"/>
              </w:rPr>
            </w:pPr>
            <w:r>
              <w:rPr>
                <w:spacing w:val="-1"/>
              </w:rPr>
              <w:t>EBC</w:t>
            </w:r>
            <w:r>
              <w:rPr>
                <w:spacing w:val="3"/>
              </w:rPr>
              <w:t xml:space="preserve"> </w:t>
            </w:r>
            <w:r>
              <w:rPr>
                <w:spacing w:val="-1"/>
              </w:rPr>
              <w:t>1227</w:t>
            </w:r>
          </w:p>
        </w:tc>
        <w:tc>
          <w:tcPr>
            <w:tcW w:w="3843" w:type="dxa"/>
            <w:tcBorders>
              <w:top w:val="nil"/>
              <w:left w:val="nil"/>
              <w:bottom w:val="nil"/>
              <w:right w:val="nil"/>
            </w:tcBorders>
          </w:tcPr>
          <w:p w14:paraId="6BC0A914" w14:textId="77777777" w:rsidR="00A74302" w:rsidRPr="007959AD" w:rsidRDefault="00A74302" w:rsidP="00AE07F8">
            <w:pPr>
              <w:spacing w:line="249" w:lineRule="exact"/>
              <w:ind w:left="162"/>
              <w:rPr>
                <w:rFonts w:eastAsia="Calibri"/>
              </w:rPr>
            </w:pPr>
            <w:r>
              <w:rPr>
                <w:spacing w:val="-1"/>
              </w:rPr>
              <w:t>Electronic</w:t>
            </w:r>
            <w:r>
              <w:rPr>
                <w:spacing w:val="1"/>
              </w:rPr>
              <w:t xml:space="preserve"> </w:t>
            </w:r>
            <w:r>
              <w:rPr>
                <w:spacing w:val="-1"/>
              </w:rPr>
              <w:t>Coding for</w:t>
            </w:r>
            <w:r>
              <w:t xml:space="preserve"> </w:t>
            </w:r>
            <w:r>
              <w:rPr>
                <w:spacing w:val="-2"/>
              </w:rPr>
              <w:t>Systems:</w:t>
            </w:r>
            <w:r>
              <w:t xml:space="preserve"> </w:t>
            </w:r>
            <w:r>
              <w:rPr>
                <w:spacing w:val="-1"/>
              </w:rPr>
              <w:t>Endocrine,</w:t>
            </w:r>
          </w:p>
          <w:p w14:paraId="592355DB" w14:textId="77777777" w:rsidR="00A74302" w:rsidRPr="007959AD" w:rsidRDefault="00A74302" w:rsidP="00AE07F8">
            <w:pPr>
              <w:ind w:left="162"/>
              <w:rPr>
                <w:rFonts w:eastAsia="Calibri"/>
              </w:rPr>
            </w:pPr>
            <w:r>
              <w:rPr>
                <w:spacing w:val="-1"/>
              </w:rPr>
              <w:t>digestive,</w:t>
            </w:r>
            <w:r>
              <w:rPr>
                <w:spacing w:val="4"/>
              </w:rPr>
              <w:t xml:space="preserve"> </w:t>
            </w:r>
            <w:r>
              <w:rPr>
                <w:spacing w:val="-1"/>
              </w:rPr>
              <w:t>and respiratory</w:t>
            </w:r>
          </w:p>
        </w:tc>
        <w:tc>
          <w:tcPr>
            <w:tcW w:w="900" w:type="dxa"/>
            <w:tcBorders>
              <w:top w:val="nil"/>
              <w:left w:val="nil"/>
              <w:bottom w:val="nil"/>
              <w:right w:val="nil"/>
            </w:tcBorders>
          </w:tcPr>
          <w:p w14:paraId="3BA19A7C" w14:textId="77777777" w:rsidR="00A74302" w:rsidRPr="007959AD" w:rsidRDefault="00A74302" w:rsidP="00AE07F8">
            <w:pPr>
              <w:spacing w:line="249" w:lineRule="exact"/>
              <w:ind w:left="127"/>
              <w:rPr>
                <w:rFonts w:eastAsia="Calibri"/>
              </w:rPr>
            </w:pPr>
            <w:r>
              <w:rPr>
                <w:spacing w:val="-1"/>
              </w:rPr>
              <w:t>4.0</w:t>
            </w:r>
          </w:p>
        </w:tc>
        <w:tc>
          <w:tcPr>
            <w:tcW w:w="984" w:type="dxa"/>
            <w:tcBorders>
              <w:top w:val="nil"/>
              <w:left w:val="nil"/>
              <w:bottom w:val="nil"/>
              <w:right w:val="nil"/>
            </w:tcBorders>
          </w:tcPr>
          <w:p w14:paraId="41B05E6A" w14:textId="77777777" w:rsidR="00A74302" w:rsidRPr="007959AD" w:rsidRDefault="00A74302" w:rsidP="00AE07F8">
            <w:pPr>
              <w:spacing w:line="249" w:lineRule="exact"/>
              <w:ind w:left="198"/>
              <w:rPr>
                <w:rFonts w:eastAsia="Calibri"/>
              </w:rPr>
            </w:pPr>
            <w:r>
              <w:rPr>
                <w:spacing w:val="-1"/>
              </w:rPr>
              <w:t>106</w:t>
            </w:r>
          </w:p>
        </w:tc>
        <w:tc>
          <w:tcPr>
            <w:tcW w:w="984" w:type="dxa"/>
            <w:tcBorders>
              <w:top w:val="nil"/>
              <w:left w:val="nil"/>
              <w:bottom w:val="nil"/>
              <w:right w:val="nil"/>
            </w:tcBorders>
          </w:tcPr>
          <w:p w14:paraId="2622DA68" w14:textId="77777777" w:rsidR="00A74302" w:rsidRDefault="00A74302" w:rsidP="00AE07F8">
            <w:pPr>
              <w:spacing w:line="249" w:lineRule="exact"/>
              <w:ind w:left="198"/>
              <w:rPr>
                <w:spacing w:val="-1"/>
                <w:u w:val="single"/>
              </w:rPr>
            </w:pPr>
            <w:r>
              <w:rPr>
                <w:spacing w:val="-1"/>
                <w:u w:val="single"/>
              </w:rPr>
              <w:t>3.53</w:t>
            </w:r>
          </w:p>
        </w:tc>
      </w:tr>
      <w:tr w:rsidR="00A74302" w14:paraId="1E413C44" w14:textId="77777777" w:rsidTr="00AE07F8">
        <w:trPr>
          <w:trHeight w:hRule="exact" w:val="269"/>
        </w:trPr>
        <w:tc>
          <w:tcPr>
            <w:tcW w:w="1237" w:type="dxa"/>
            <w:tcBorders>
              <w:top w:val="nil"/>
              <w:left w:val="nil"/>
              <w:bottom w:val="nil"/>
              <w:right w:val="nil"/>
            </w:tcBorders>
          </w:tcPr>
          <w:p w14:paraId="7C932157" w14:textId="77777777" w:rsidR="00A74302" w:rsidRPr="007959AD" w:rsidRDefault="00A74302" w:rsidP="00AE07F8">
            <w:pPr>
              <w:spacing w:line="249" w:lineRule="exact"/>
              <w:ind w:left="230"/>
              <w:rPr>
                <w:rFonts w:eastAsia="Calibri"/>
              </w:rPr>
            </w:pPr>
            <w:r>
              <w:rPr>
                <w:spacing w:val="-1"/>
              </w:rPr>
              <w:t>EBC</w:t>
            </w:r>
            <w:r>
              <w:rPr>
                <w:spacing w:val="3"/>
              </w:rPr>
              <w:t xml:space="preserve"> </w:t>
            </w:r>
            <w:r>
              <w:rPr>
                <w:spacing w:val="-1"/>
              </w:rPr>
              <w:t>1220</w:t>
            </w:r>
          </w:p>
        </w:tc>
        <w:tc>
          <w:tcPr>
            <w:tcW w:w="3843" w:type="dxa"/>
            <w:tcBorders>
              <w:top w:val="nil"/>
              <w:left w:val="nil"/>
              <w:bottom w:val="nil"/>
              <w:right w:val="nil"/>
            </w:tcBorders>
          </w:tcPr>
          <w:p w14:paraId="3372F9D9" w14:textId="77777777" w:rsidR="00A74302" w:rsidRPr="007959AD" w:rsidRDefault="00A74302" w:rsidP="00AE07F8">
            <w:pPr>
              <w:spacing w:line="249" w:lineRule="exact"/>
              <w:ind w:left="162"/>
              <w:rPr>
                <w:rFonts w:eastAsia="Calibri"/>
              </w:rPr>
            </w:pPr>
            <w:r>
              <w:rPr>
                <w:spacing w:val="-1"/>
              </w:rPr>
              <w:t>Medical</w:t>
            </w:r>
            <w:r>
              <w:t xml:space="preserve"> </w:t>
            </w:r>
            <w:r>
              <w:rPr>
                <w:spacing w:val="-2"/>
              </w:rPr>
              <w:t>Terminology</w:t>
            </w:r>
          </w:p>
        </w:tc>
        <w:tc>
          <w:tcPr>
            <w:tcW w:w="900" w:type="dxa"/>
            <w:tcBorders>
              <w:top w:val="nil"/>
              <w:left w:val="nil"/>
              <w:bottom w:val="nil"/>
              <w:right w:val="nil"/>
            </w:tcBorders>
          </w:tcPr>
          <w:p w14:paraId="5CE7BB65" w14:textId="77777777" w:rsidR="00A74302" w:rsidRPr="007959AD" w:rsidRDefault="00A74302" w:rsidP="00AE07F8">
            <w:pPr>
              <w:spacing w:line="249" w:lineRule="exact"/>
              <w:ind w:left="127"/>
              <w:rPr>
                <w:rFonts w:eastAsia="Calibri"/>
              </w:rPr>
            </w:pPr>
            <w:r>
              <w:rPr>
                <w:spacing w:val="-1"/>
              </w:rPr>
              <w:t>4.0</w:t>
            </w:r>
          </w:p>
        </w:tc>
        <w:tc>
          <w:tcPr>
            <w:tcW w:w="984" w:type="dxa"/>
            <w:tcBorders>
              <w:top w:val="nil"/>
              <w:left w:val="nil"/>
              <w:bottom w:val="nil"/>
              <w:right w:val="nil"/>
            </w:tcBorders>
          </w:tcPr>
          <w:p w14:paraId="410CE90F" w14:textId="77777777" w:rsidR="00A74302" w:rsidRPr="007959AD" w:rsidRDefault="00A74302" w:rsidP="00AE07F8">
            <w:pPr>
              <w:spacing w:line="249" w:lineRule="exact"/>
              <w:ind w:left="198"/>
              <w:rPr>
                <w:rFonts w:eastAsia="Calibri"/>
              </w:rPr>
            </w:pPr>
            <w:r>
              <w:rPr>
                <w:spacing w:val="-1"/>
              </w:rPr>
              <w:t>106</w:t>
            </w:r>
          </w:p>
        </w:tc>
        <w:tc>
          <w:tcPr>
            <w:tcW w:w="984" w:type="dxa"/>
            <w:tcBorders>
              <w:top w:val="nil"/>
              <w:left w:val="nil"/>
              <w:bottom w:val="nil"/>
              <w:right w:val="nil"/>
            </w:tcBorders>
          </w:tcPr>
          <w:p w14:paraId="2755B659" w14:textId="77777777" w:rsidR="00A74302" w:rsidRDefault="00A74302" w:rsidP="00AE07F8">
            <w:pPr>
              <w:spacing w:line="249" w:lineRule="exact"/>
              <w:ind w:left="198"/>
              <w:rPr>
                <w:spacing w:val="-1"/>
                <w:u w:val="single"/>
              </w:rPr>
            </w:pPr>
            <w:r>
              <w:rPr>
                <w:spacing w:val="-1"/>
                <w:u w:val="single"/>
              </w:rPr>
              <w:t>3.53</w:t>
            </w:r>
          </w:p>
        </w:tc>
      </w:tr>
      <w:tr w:rsidR="00A74302" w14:paraId="743405A0" w14:textId="77777777" w:rsidTr="00AE07F8">
        <w:trPr>
          <w:trHeight w:hRule="exact" w:val="269"/>
        </w:trPr>
        <w:tc>
          <w:tcPr>
            <w:tcW w:w="1237" w:type="dxa"/>
            <w:tcBorders>
              <w:top w:val="nil"/>
              <w:left w:val="nil"/>
              <w:bottom w:val="nil"/>
              <w:right w:val="nil"/>
            </w:tcBorders>
          </w:tcPr>
          <w:p w14:paraId="47B1BE91" w14:textId="77777777" w:rsidR="00A74302" w:rsidRPr="007959AD" w:rsidRDefault="00A74302" w:rsidP="00AE07F8">
            <w:pPr>
              <w:spacing w:line="249" w:lineRule="exact"/>
              <w:ind w:left="230"/>
              <w:rPr>
                <w:rFonts w:eastAsia="Calibri"/>
              </w:rPr>
            </w:pPr>
            <w:r>
              <w:rPr>
                <w:spacing w:val="-1"/>
              </w:rPr>
              <w:t>EBC</w:t>
            </w:r>
            <w:r>
              <w:t xml:space="preserve"> </w:t>
            </w:r>
            <w:r>
              <w:rPr>
                <w:spacing w:val="-1"/>
              </w:rPr>
              <w:t>1221</w:t>
            </w:r>
          </w:p>
        </w:tc>
        <w:tc>
          <w:tcPr>
            <w:tcW w:w="3843" w:type="dxa"/>
            <w:tcBorders>
              <w:top w:val="nil"/>
              <w:left w:val="nil"/>
              <w:bottom w:val="nil"/>
              <w:right w:val="nil"/>
            </w:tcBorders>
          </w:tcPr>
          <w:p w14:paraId="08E88D8E" w14:textId="77777777" w:rsidR="00A74302" w:rsidRPr="007959AD" w:rsidRDefault="00A74302" w:rsidP="00AE07F8">
            <w:pPr>
              <w:spacing w:line="249" w:lineRule="exact"/>
              <w:ind w:left="162"/>
              <w:rPr>
                <w:rFonts w:eastAsia="Calibri"/>
              </w:rPr>
            </w:pPr>
            <w:r>
              <w:rPr>
                <w:spacing w:val="-1"/>
              </w:rPr>
              <w:t>Electronic</w:t>
            </w:r>
            <w:r>
              <w:rPr>
                <w:spacing w:val="-4"/>
              </w:rPr>
              <w:t xml:space="preserve"> </w:t>
            </w:r>
            <w:r>
              <w:rPr>
                <w:spacing w:val="-1"/>
              </w:rPr>
              <w:t>Healthcare</w:t>
            </w:r>
            <w:r>
              <w:rPr>
                <w:spacing w:val="-4"/>
              </w:rPr>
              <w:t xml:space="preserve"> </w:t>
            </w:r>
            <w:r>
              <w:rPr>
                <w:spacing w:val="-1"/>
              </w:rPr>
              <w:t>Billing</w:t>
            </w:r>
          </w:p>
        </w:tc>
        <w:tc>
          <w:tcPr>
            <w:tcW w:w="900" w:type="dxa"/>
            <w:tcBorders>
              <w:top w:val="nil"/>
              <w:left w:val="nil"/>
              <w:bottom w:val="nil"/>
              <w:right w:val="nil"/>
            </w:tcBorders>
          </w:tcPr>
          <w:p w14:paraId="5C8B41FF" w14:textId="77777777" w:rsidR="00A74302" w:rsidRPr="007959AD" w:rsidRDefault="00A74302" w:rsidP="00AE07F8">
            <w:pPr>
              <w:spacing w:line="249" w:lineRule="exact"/>
              <w:ind w:left="127"/>
              <w:rPr>
                <w:rFonts w:eastAsia="Calibri"/>
              </w:rPr>
            </w:pPr>
            <w:r>
              <w:rPr>
                <w:spacing w:val="-1"/>
              </w:rPr>
              <w:t>4.0</w:t>
            </w:r>
          </w:p>
        </w:tc>
        <w:tc>
          <w:tcPr>
            <w:tcW w:w="984" w:type="dxa"/>
            <w:tcBorders>
              <w:top w:val="nil"/>
              <w:left w:val="nil"/>
              <w:bottom w:val="nil"/>
              <w:right w:val="nil"/>
            </w:tcBorders>
          </w:tcPr>
          <w:p w14:paraId="656FC36E" w14:textId="77777777" w:rsidR="00A74302" w:rsidRPr="007959AD" w:rsidRDefault="00A74302" w:rsidP="00AE07F8">
            <w:pPr>
              <w:spacing w:line="249" w:lineRule="exact"/>
              <w:ind w:left="198"/>
              <w:rPr>
                <w:rFonts w:eastAsia="Calibri"/>
              </w:rPr>
            </w:pPr>
            <w:r>
              <w:rPr>
                <w:spacing w:val="-1"/>
              </w:rPr>
              <w:t>128</w:t>
            </w:r>
          </w:p>
        </w:tc>
        <w:tc>
          <w:tcPr>
            <w:tcW w:w="984" w:type="dxa"/>
            <w:tcBorders>
              <w:top w:val="nil"/>
              <w:left w:val="nil"/>
              <w:bottom w:val="nil"/>
              <w:right w:val="nil"/>
            </w:tcBorders>
          </w:tcPr>
          <w:p w14:paraId="0BA92D1A" w14:textId="77777777" w:rsidR="00A74302" w:rsidRDefault="00A74302" w:rsidP="00AE07F8">
            <w:pPr>
              <w:spacing w:line="249" w:lineRule="exact"/>
              <w:ind w:left="198"/>
              <w:rPr>
                <w:spacing w:val="-1"/>
                <w:u w:val="single"/>
              </w:rPr>
            </w:pPr>
            <w:r>
              <w:rPr>
                <w:spacing w:val="-1"/>
                <w:u w:val="single"/>
              </w:rPr>
              <w:t>4.0</w:t>
            </w:r>
          </w:p>
        </w:tc>
      </w:tr>
      <w:tr w:rsidR="00A74302" w14:paraId="7203A86E" w14:textId="77777777" w:rsidTr="00AE07F8">
        <w:trPr>
          <w:trHeight w:hRule="exact" w:val="305"/>
        </w:trPr>
        <w:tc>
          <w:tcPr>
            <w:tcW w:w="1237" w:type="dxa"/>
            <w:tcBorders>
              <w:top w:val="nil"/>
              <w:left w:val="nil"/>
              <w:bottom w:val="nil"/>
              <w:right w:val="nil"/>
            </w:tcBorders>
          </w:tcPr>
          <w:p w14:paraId="0AC8BA66" w14:textId="77777777" w:rsidR="00A74302" w:rsidRPr="007959AD" w:rsidRDefault="00A74302" w:rsidP="00AE07F8">
            <w:pPr>
              <w:spacing w:line="249" w:lineRule="exact"/>
              <w:ind w:left="230"/>
              <w:rPr>
                <w:rFonts w:eastAsia="Calibri"/>
              </w:rPr>
            </w:pPr>
            <w:r>
              <w:rPr>
                <w:spacing w:val="-1"/>
              </w:rPr>
              <w:t>EBC</w:t>
            </w:r>
            <w:r>
              <w:t xml:space="preserve"> </w:t>
            </w:r>
            <w:r>
              <w:rPr>
                <w:spacing w:val="-1"/>
              </w:rPr>
              <w:t>2100</w:t>
            </w:r>
          </w:p>
        </w:tc>
        <w:tc>
          <w:tcPr>
            <w:tcW w:w="3843" w:type="dxa"/>
            <w:tcBorders>
              <w:top w:val="nil"/>
              <w:left w:val="nil"/>
              <w:bottom w:val="nil"/>
              <w:right w:val="nil"/>
            </w:tcBorders>
          </w:tcPr>
          <w:p w14:paraId="51A3847D" w14:textId="77777777" w:rsidR="00A74302" w:rsidRPr="007959AD" w:rsidRDefault="00A74302" w:rsidP="00AE07F8">
            <w:pPr>
              <w:spacing w:line="249" w:lineRule="exact"/>
              <w:ind w:left="162"/>
              <w:rPr>
                <w:rFonts w:eastAsia="Calibri"/>
              </w:rPr>
            </w:pPr>
            <w:r>
              <w:rPr>
                <w:spacing w:val="-1"/>
              </w:rPr>
              <w:t>Capstone</w:t>
            </w:r>
          </w:p>
        </w:tc>
        <w:tc>
          <w:tcPr>
            <w:tcW w:w="900" w:type="dxa"/>
            <w:tcBorders>
              <w:top w:val="nil"/>
              <w:left w:val="nil"/>
              <w:bottom w:val="nil"/>
              <w:right w:val="nil"/>
            </w:tcBorders>
          </w:tcPr>
          <w:p w14:paraId="091E9A69" w14:textId="77777777" w:rsidR="00A74302" w:rsidRPr="007959AD" w:rsidRDefault="00A74302" w:rsidP="00AE07F8">
            <w:pPr>
              <w:spacing w:line="249" w:lineRule="exact"/>
              <w:ind w:left="127"/>
              <w:rPr>
                <w:rFonts w:eastAsia="Calibri"/>
              </w:rPr>
            </w:pPr>
            <w:r>
              <w:rPr>
                <w:spacing w:val="-1"/>
              </w:rPr>
              <w:t>3.5</w:t>
            </w:r>
          </w:p>
        </w:tc>
        <w:tc>
          <w:tcPr>
            <w:tcW w:w="984" w:type="dxa"/>
            <w:tcBorders>
              <w:top w:val="nil"/>
              <w:left w:val="nil"/>
              <w:bottom w:val="nil"/>
              <w:right w:val="nil"/>
            </w:tcBorders>
          </w:tcPr>
          <w:p w14:paraId="7616704E" w14:textId="77777777" w:rsidR="00A74302" w:rsidRPr="007959AD" w:rsidRDefault="00A74302" w:rsidP="00AE07F8">
            <w:pPr>
              <w:spacing w:line="249" w:lineRule="exact"/>
              <w:ind w:left="198"/>
              <w:rPr>
                <w:rFonts w:eastAsia="Calibri"/>
              </w:rPr>
            </w:pPr>
            <w:r>
              <w:rPr>
                <w:spacing w:val="-1"/>
              </w:rPr>
              <w:t>119</w:t>
            </w:r>
          </w:p>
        </w:tc>
        <w:tc>
          <w:tcPr>
            <w:tcW w:w="984" w:type="dxa"/>
            <w:tcBorders>
              <w:top w:val="nil"/>
              <w:left w:val="nil"/>
              <w:bottom w:val="nil"/>
              <w:right w:val="nil"/>
            </w:tcBorders>
          </w:tcPr>
          <w:p w14:paraId="55DF4916" w14:textId="77777777" w:rsidR="00A74302" w:rsidRDefault="00A74302" w:rsidP="00AE07F8">
            <w:pPr>
              <w:spacing w:line="249" w:lineRule="exact"/>
              <w:ind w:left="198"/>
              <w:rPr>
                <w:spacing w:val="-1"/>
                <w:u w:val="single"/>
              </w:rPr>
            </w:pPr>
            <w:r>
              <w:rPr>
                <w:spacing w:val="-1"/>
                <w:u w:val="single"/>
              </w:rPr>
              <w:t>3.5</w:t>
            </w:r>
          </w:p>
        </w:tc>
      </w:tr>
    </w:tbl>
    <w:p w14:paraId="11618331" w14:textId="77777777" w:rsidR="00A74302" w:rsidRPr="007959AD" w:rsidRDefault="00A74302" w:rsidP="00A74302">
      <w:pPr>
        <w:rPr>
          <w:rFonts w:ascii="Cambria" w:eastAsia="Cambria" w:hAnsi="Cambria" w:cs="Cambria"/>
          <w:b/>
          <w:bCs/>
          <w:i/>
          <w:sz w:val="20"/>
          <w:szCs w:val="20"/>
        </w:rPr>
      </w:pPr>
    </w:p>
    <w:p w14:paraId="1C4AEE42" w14:textId="77777777" w:rsidR="00731F19" w:rsidRDefault="00731F19" w:rsidP="00B00D29">
      <w:pPr>
        <w:jc w:val="both"/>
        <w:rPr>
          <w:rFonts w:ascii="Cambria" w:eastAsia="Cambria" w:hAnsi="Cambria"/>
          <w:b/>
          <w:bCs/>
          <w:i/>
          <w:color w:val="252525"/>
          <w:spacing w:val="-1"/>
        </w:rPr>
      </w:pPr>
    </w:p>
    <w:p w14:paraId="1940F813" w14:textId="19BA5491" w:rsidR="00B00D29" w:rsidRDefault="00B00D29" w:rsidP="00B00D29">
      <w:pPr>
        <w:jc w:val="both"/>
        <w:rPr>
          <w:rFonts w:ascii="Cambria" w:eastAsia="Cambria" w:hAnsi="Cambria"/>
          <w:b/>
          <w:bCs/>
          <w:i/>
          <w:color w:val="252525"/>
          <w:spacing w:val="-2"/>
        </w:rPr>
      </w:pPr>
      <w:r w:rsidRPr="007959AD">
        <w:rPr>
          <w:rFonts w:ascii="Cambria" w:eastAsia="Cambria" w:hAnsi="Cambria"/>
          <w:b/>
          <w:bCs/>
          <w:i/>
          <w:color w:val="252525"/>
          <w:spacing w:val="-1"/>
        </w:rPr>
        <w:t>Course</w:t>
      </w:r>
      <w:r w:rsidRPr="007959AD">
        <w:rPr>
          <w:rFonts w:ascii="Cambria" w:eastAsia="Cambria" w:hAnsi="Cambria"/>
          <w:b/>
          <w:bCs/>
          <w:i/>
          <w:color w:val="252525"/>
        </w:rPr>
        <w:t xml:space="preserve"> </w:t>
      </w:r>
      <w:r>
        <w:rPr>
          <w:rFonts w:ascii="Cambria" w:eastAsia="Cambria" w:hAnsi="Cambria"/>
          <w:b/>
          <w:bCs/>
          <w:i/>
          <w:color w:val="252525"/>
          <w:spacing w:val="-2"/>
        </w:rPr>
        <w:t>Delivery</w:t>
      </w:r>
    </w:p>
    <w:p w14:paraId="6C79AAD2" w14:textId="77777777" w:rsidR="00B00D29" w:rsidRPr="007959AD" w:rsidRDefault="00B00D29" w:rsidP="00B00D29">
      <w:pPr>
        <w:jc w:val="both"/>
        <w:rPr>
          <w:rFonts w:ascii="Cambria" w:eastAsia="Cambria" w:hAnsi="Cambria"/>
        </w:rPr>
      </w:pPr>
    </w:p>
    <w:p w14:paraId="129B23CB" w14:textId="77777777" w:rsidR="00B00D29" w:rsidRPr="00B00D29" w:rsidRDefault="00B00D29" w:rsidP="00B00D29">
      <w:pPr>
        <w:spacing w:line="245" w:lineRule="auto"/>
        <w:contextualSpacing/>
        <w:jc w:val="both"/>
        <w:rPr>
          <w:szCs w:val="18"/>
        </w:rPr>
      </w:pPr>
      <w:r w:rsidRPr="00800E33">
        <w:rPr>
          <w:strike/>
          <w:szCs w:val="18"/>
        </w:rPr>
        <w:t>Electronic</w:t>
      </w:r>
      <w:r w:rsidRPr="00B00D29">
        <w:rPr>
          <w:strike/>
          <w:szCs w:val="18"/>
        </w:rPr>
        <w:t xml:space="preserve"> </w:t>
      </w:r>
      <w:r w:rsidRPr="00B00D29">
        <w:rPr>
          <w:szCs w:val="18"/>
        </w:rPr>
        <w:t xml:space="preserve">Medical Billing and Coding Specialist courses are available via distance education and residential delivery. Distance education courses are delivered through Southeastern College’s online course delivery platform. </w:t>
      </w:r>
    </w:p>
    <w:p w14:paraId="714B3FF8" w14:textId="77777777" w:rsidR="00A248C7" w:rsidRDefault="00A248C7" w:rsidP="00A248C7">
      <w:pPr>
        <w:widowControl/>
        <w:autoSpaceDE/>
        <w:autoSpaceDN/>
        <w:adjustRightInd/>
        <w:spacing w:after="180" w:line="274" w:lineRule="auto"/>
        <w:jc w:val="both"/>
        <w:rPr>
          <w:rFonts w:cs="Times New Roman"/>
        </w:rPr>
      </w:pPr>
    </w:p>
    <w:p w14:paraId="6EE1FCA9" w14:textId="2582A01E" w:rsidR="00A248C7" w:rsidRDefault="00A248C7" w:rsidP="00A248C7">
      <w:pPr>
        <w:kinsoku w:val="0"/>
        <w:overflowPunct w:val="0"/>
        <w:spacing w:before="217"/>
        <w:outlineLvl w:val="5"/>
        <w:rPr>
          <w:b/>
          <w:bCs/>
          <w:spacing w:val="-2"/>
          <w:sz w:val="24"/>
          <w:szCs w:val="24"/>
        </w:rPr>
      </w:pPr>
      <w:r>
        <w:rPr>
          <w:b/>
          <w:bCs/>
          <w:sz w:val="24"/>
          <w:szCs w:val="24"/>
        </w:rPr>
        <w:lastRenderedPageBreak/>
        <w:t>Programs Offered</w:t>
      </w:r>
      <w:r w:rsidRPr="005908BA">
        <w:rPr>
          <w:b/>
          <w:bCs/>
          <w:sz w:val="24"/>
          <w:szCs w:val="24"/>
        </w:rPr>
        <w:t>,</w:t>
      </w:r>
      <w:r w:rsidRPr="00E419C7">
        <w:t xml:space="preserve"> </w:t>
      </w:r>
      <w:r w:rsidRPr="001E6FD9">
        <w:rPr>
          <w:b/>
          <w:bCs/>
          <w:sz w:val="24"/>
          <w:szCs w:val="24"/>
        </w:rPr>
        <w:t xml:space="preserve">Medical Billing </w:t>
      </w:r>
      <w:r w:rsidR="00442042" w:rsidRPr="001E6FD9">
        <w:rPr>
          <w:b/>
          <w:bCs/>
          <w:sz w:val="24"/>
          <w:szCs w:val="24"/>
        </w:rPr>
        <w:t>and</w:t>
      </w:r>
      <w:r w:rsidRPr="001E6FD9">
        <w:rPr>
          <w:b/>
          <w:bCs/>
          <w:sz w:val="24"/>
          <w:szCs w:val="24"/>
        </w:rPr>
        <w:t xml:space="preserve"> Coding Specialist Certificate (</w:t>
      </w:r>
      <w:r w:rsidR="0021730F">
        <w:rPr>
          <w:b/>
          <w:bCs/>
          <w:sz w:val="24"/>
          <w:szCs w:val="24"/>
        </w:rPr>
        <w:t>FL</w:t>
      </w:r>
      <w:r w:rsidRPr="001E6FD9">
        <w:rPr>
          <w:b/>
          <w:bCs/>
          <w:sz w:val="24"/>
          <w:szCs w:val="24"/>
        </w:rPr>
        <w:t>)</w:t>
      </w:r>
      <w:r>
        <w:rPr>
          <w:b/>
          <w:bCs/>
          <w:sz w:val="24"/>
          <w:szCs w:val="24"/>
        </w:rPr>
        <w:t xml:space="preserve"> </w:t>
      </w:r>
      <w:r w:rsidRPr="00800E33">
        <w:rPr>
          <w:b/>
          <w:bCs/>
          <w:spacing w:val="-2"/>
          <w:sz w:val="24"/>
          <w:szCs w:val="24"/>
        </w:rPr>
        <w:t xml:space="preserve">p. </w:t>
      </w:r>
      <w:r w:rsidR="00B250EA">
        <w:rPr>
          <w:b/>
          <w:bCs/>
          <w:spacing w:val="-2"/>
          <w:sz w:val="24"/>
          <w:szCs w:val="24"/>
        </w:rPr>
        <w:t>200</w:t>
      </w:r>
    </w:p>
    <w:p w14:paraId="3B5A9756" w14:textId="77777777" w:rsidR="003F4A3D" w:rsidRDefault="003F4A3D" w:rsidP="00A248C7">
      <w:pPr>
        <w:jc w:val="both"/>
        <w:rPr>
          <w:rFonts w:ascii="Cambria" w:eastAsia="Cambria" w:hAnsi="Cambria"/>
          <w:b/>
          <w:bCs/>
          <w:i/>
          <w:color w:val="252525"/>
          <w:spacing w:val="-1"/>
        </w:rPr>
      </w:pPr>
    </w:p>
    <w:p w14:paraId="6D0F4AE3" w14:textId="77777777" w:rsidR="003F4A3D" w:rsidRPr="007959AD" w:rsidRDefault="003F4A3D" w:rsidP="003F4A3D">
      <w:pPr>
        <w:spacing w:before="8"/>
        <w:rPr>
          <w:rFonts w:eastAsia="Calibri"/>
          <w:b/>
          <w:bCs/>
          <w:sz w:val="16"/>
          <w:szCs w:val="16"/>
        </w:rPr>
      </w:pPr>
    </w:p>
    <w:p w14:paraId="7EB8DECC" w14:textId="77777777" w:rsidR="003F4A3D" w:rsidRPr="007959AD" w:rsidRDefault="003F4A3D" w:rsidP="003F4A3D">
      <w:pPr>
        <w:ind w:left="25"/>
        <w:jc w:val="both"/>
        <w:rPr>
          <w:rFonts w:ascii="Cambria" w:eastAsia="Cambria" w:hAnsi="Cambria"/>
        </w:rPr>
      </w:pPr>
      <w:r w:rsidRPr="007959AD">
        <w:rPr>
          <w:rFonts w:ascii="Cambria" w:eastAsia="Cambria" w:hAnsi="Cambria"/>
          <w:b/>
          <w:bCs/>
          <w:i/>
          <w:color w:val="252525"/>
          <w:spacing w:val="-1"/>
        </w:rPr>
        <w:t>Courses:</w:t>
      </w:r>
      <w:r w:rsidRPr="007959AD">
        <w:rPr>
          <w:rFonts w:ascii="Cambria" w:eastAsia="Cambria" w:hAnsi="Cambria"/>
          <w:b/>
          <w:bCs/>
          <w:i/>
          <w:color w:val="252525"/>
        </w:rPr>
        <w:t xml:space="preserve"> </w:t>
      </w:r>
      <w:r w:rsidRPr="007959AD">
        <w:rPr>
          <w:rFonts w:ascii="Cambria" w:eastAsia="Cambria" w:hAnsi="Cambria"/>
          <w:b/>
          <w:bCs/>
          <w:i/>
          <w:color w:val="252525"/>
          <w:spacing w:val="-1"/>
        </w:rPr>
        <w:t>31.5</w:t>
      </w:r>
      <w:r w:rsidRPr="007959AD">
        <w:rPr>
          <w:rFonts w:ascii="Cambria" w:eastAsia="Cambria" w:hAnsi="Cambria"/>
          <w:b/>
          <w:bCs/>
          <w:i/>
          <w:color w:val="252525"/>
          <w:spacing w:val="-3"/>
        </w:rPr>
        <w:t xml:space="preserve"> </w:t>
      </w:r>
      <w:r w:rsidRPr="007959AD">
        <w:rPr>
          <w:rFonts w:ascii="Cambria" w:eastAsia="Cambria" w:hAnsi="Cambria"/>
          <w:b/>
          <w:bCs/>
          <w:i/>
          <w:color w:val="252525"/>
          <w:spacing w:val="-1"/>
        </w:rPr>
        <w:t>credit</w:t>
      </w:r>
      <w:r w:rsidRPr="007959AD">
        <w:rPr>
          <w:rFonts w:ascii="Cambria" w:eastAsia="Cambria" w:hAnsi="Cambria"/>
          <w:b/>
          <w:bCs/>
          <w:i/>
          <w:color w:val="252525"/>
          <w:spacing w:val="-2"/>
        </w:rPr>
        <w:t xml:space="preserve"> </w:t>
      </w:r>
      <w:r w:rsidRPr="007959AD">
        <w:rPr>
          <w:rFonts w:ascii="Cambria" w:eastAsia="Cambria" w:hAnsi="Cambria"/>
          <w:b/>
          <w:bCs/>
          <w:i/>
          <w:color w:val="252525"/>
          <w:spacing w:val="-1"/>
        </w:rPr>
        <w:t>hours</w:t>
      </w:r>
    </w:p>
    <w:tbl>
      <w:tblPr>
        <w:tblW w:w="7813" w:type="dxa"/>
        <w:tblInd w:w="-220" w:type="dxa"/>
        <w:tblLayout w:type="fixed"/>
        <w:tblCellMar>
          <w:left w:w="0" w:type="dxa"/>
          <w:right w:w="0" w:type="dxa"/>
        </w:tblCellMar>
        <w:tblLook w:val="01E0" w:firstRow="1" w:lastRow="1" w:firstColumn="1" w:lastColumn="1" w:noHBand="0" w:noVBand="0"/>
      </w:tblPr>
      <w:tblGrid>
        <w:gridCol w:w="1120"/>
        <w:gridCol w:w="3870"/>
        <w:gridCol w:w="1125"/>
        <w:gridCol w:w="945"/>
        <w:gridCol w:w="753"/>
      </w:tblGrid>
      <w:tr w:rsidR="003F4A3D" w14:paraId="348AE8BB" w14:textId="77777777" w:rsidTr="00AE07F8">
        <w:trPr>
          <w:trHeight w:hRule="exact" w:val="842"/>
        </w:trPr>
        <w:tc>
          <w:tcPr>
            <w:tcW w:w="1120" w:type="dxa"/>
            <w:tcBorders>
              <w:top w:val="nil"/>
              <w:left w:val="nil"/>
              <w:bottom w:val="nil"/>
              <w:right w:val="nil"/>
            </w:tcBorders>
          </w:tcPr>
          <w:p w14:paraId="15482D86" w14:textId="77777777" w:rsidR="003F4A3D" w:rsidRDefault="003F4A3D" w:rsidP="00AE07F8"/>
        </w:tc>
        <w:tc>
          <w:tcPr>
            <w:tcW w:w="3870" w:type="dxa"/>
            <w:tcBorders>
              <w:top w:val="nil"/>
              <w:left w:val="nil"/>
              <w:bottom w:val="nil"/>
              <w:right w:val="nil"/>
            </w:tcBorders>
          </w:tcPr>
          <w:p w14:paraId="0D073970" w14:textId="77777777" w:rsidR="003F4A3D" w:rsidRDefault="003F4A3D" w:rsidP="00AE07F8"/>
        </w:tc>
        <w:tc>
          <w:tcPr>
            <w:tcW w:w="1125" w:type="dxa"/>
            <w:tcBorders>
              <w:top w:val="nil"/>
              <w:left w:val="nil"/>
              <w:bottom w:val="nil"/>
              <w:right w:val="nil"/>
            </w:tcBorders>
          </w:tcPr>
          <w:p w14:paraId="6933234D" w14:textId="77777777" w:rsidR="003F4A3D" w:rsidRPr="007959AD" w:rsidRDefault="003F4A3D" w:rsidP="00AE07F8">
            <w:pPr>
              <w:spacing w:before="4"/>
              <w:rPr>
                <w:rFonts w:ascii="Cambria" w:eastAsia="Cambria" w:hAnsi="Cambria" w:cs="Cambria"/>
                <w:b/>
                <w:bCs/>
                <w:i/>
                <w:sz w:val="24"/>
                <w:szCs w:val="24"/>
              </w:rPr>
            </w:pPr>
          </w:p>
          <w:p w14:paraId="69DE21DA" w14:textId="77777777" w:rsidR="003F4A3D" w:rsidRPr="007959AD" w:rsidRDefault="003F4A3D" w:rsidP="00AE07F8">
            <w:pPr>
              <w:ind w:left="127" w:right="196"/>
              <w:rPr>
                <w:rFonts w:eastAsia="Calibri"/>
              </w:rPr>
            </w:pPr>
            <w:r>
              <w:rPr>
                <w:b/>
                <w:spacing w:val="-1"/>
              </w:rPr>
              <w:t>Credit</w:t>
            </w:r>
            <w:r>
              <w:rPr>
                <w:b/>
                <w:spacing w:val="24"/>
              </w:rPr>
              <w:t xml:space="preserve"> </w:t>
            </w:r>
            <w:r>
              <w:rPr>
                <w:b/>
                <w:spacing w:val="-1"/>
              </w:rPr>
              <w:t>Hours</w:t>
            </w:r>
          </w:p>
        </w:tc>
        <w:tc>
          <w:tcPr>
            <w:tcW w:w="945" w:type="dxa"/>
            <w:tcBorders>
              <w:top w:val="nil"/>
              <w:left w:val="nil"/>
              <w:bottom w:val="nil"/>
              <w:right w:val="nil"/>
            </w:tcBorders>
          </w:tcPr>
          <w:p w14:paraId="09C5A315" w14:textId="77777777" w:rsidR="003F4A3D" w:rsidRPr="003F4A3D" w:rsidRDefault="003F4A3D" w:rsidP="00AE07F8">
            <w:pPr>
              <w:spacing w:before="4"/>
              <w:rPr>
                <w:rFonts w:eastAsia="Cambria"/>
                <w:b/>
                <w:bCs/>
                <w:i/>
                <w:sz w:val="24"/>
                <w:szCs w:val="24"/>
              </w:rPr>
            </w:pPr>
          </w:p>
          <w:p w14:paraId="7E0E0BE8" w14:textId="77777777" w:rsidR="003F4A3D" w:rsidRPr="003F4A3D" w:rsidRDefault="003F4A3D" w:rsidP="00AE07F8">
            <w:pPr>
              <w:ind w:left="198" w:right="106"/>
              <w:rPr>
                <w:rFonts w:eastAsia="Calibri"/>
                <w:b/>
                <w:bCs/>
              </w:rPr>
            </w:pPr>
            <w:r>
              <w:rPr>
                <w:b/>
                <w:bCs/>
              </w:rPr>
              <w:t xml:space="preserve">Clock </w:t>
            </w:r>
            <w:r>
              <w:rPr>
                <w:b/>
                <w:bCs/>
                <w:spacing w:val="-1"/>
              </w:rPr>
              <w:t>Hours</w:t>
            </w:r>
          </w:p>
        </w:tc>
        <w:tc>
          <w:tcPr>
            <w:tcW w:w="753" w:type="dxa"/>
            <w:tcBorders>
              <w:top w:val="nil"/>
              <w:left w:val="nil"/>
              <w:bottom w:val="nil"/>
              <w:right w:val="nil"/>
            </w:tcBorders>
          </w:tcPr>
          <w:p w14:paraId="7BEBB4B8" w14:textId="77777777" w:rsidR="003F4A3D" w:rsidRPr="003F4A3D" w:rsidRDefault="003F4A3D" w:rsidP="00AE07F8">
            <w:pPr>
              <w:spacing w:before="4"/>
              <w:rPr>
                <w:rFonts w:eastAsia="Cambria"/>
                <w:b/>
                <w:bCs/>
                <w:iCs/>
                <w:u w:val="single"/>
              </w:rPr>
            </w:pPr>
            <w:r w:rsidRPr="003F4A3D">
              <w:rPr>
                <w:rFonts w:eastAsia="Cambria"/>
                <w:b/>
                <w:bCs/>
                <w:iCs/>
                <w:u w:val="single"/>
              </w:rPr>
              <w:t>Federal</w:t>
            </w:r>
          </w:p>
          <w:p w14:paraId="1C80F759" w14:textId="77777777" w:rsidR="003F4A3D" w:rsidRPr="003F4A3D" w:rsidRDefault="003F4A3D" w:rsidP="00AE07F8">
            <w:pPr>
              <w:spacing w:before="4"/>
              <w:rPr>
                <w:rFonts w:eastAsia="Cambria"/>
                <w:b/>
                <w:bCs/>
                <w:iCs/>
                <w:u w:val="single"/>
              </w:rPr>
            </w:pPr>
            <w:r w:rsidRPr="003F4A3D">
              <w:rPr>
                <w:rFonts w:eastAsia="Cambria"/>
                <w:b/>
                <w:bCs/>
                <w:iCs/>
                <w:u w:val="single"/>
              </w:rPr>
              <w:t>Student</w:t>
            </w:r>
          </w:p>
          <w:p w14:paraId="1A9DD897" w14:textId="77777777" w:rsidR="003F4A3D" w:rsidRPr="003F4A3D" w:rsidRDefault="003F4A3D" w:rsidP="00AE07F8">
            <w:pPr>
              <w:spacing w:before="4"/>
              <w:rPr>
                <w:rFonts w:eastAsia="Cambria"/>
                <w:b/>
                <w:bCs/>
                <w:i/>
                <w:sz w:val="24"/>
                <w:szCs w:val="24"/>
                <w:u w:val="single"/>
              </w:rPr>
            </w:pPr>
            <w:r w:rsidRPr="003F4A3D">
              <w:rPr>
                <w:rFonts w:eastAsia="Cambria"/>
                <w:b/>
                <w:bCs/>
                <w:iCs/>
                <w:u w:val="single"/>
              </w:rPr>
              <w:t>Aid</w:t>
            </w:r>
          </w:p>
        </w:tc>
      </w:tr>
      <w:tr w:rsidR="003F4A3D" w14:paraId="1D8DF0FB" w14:textId="77777777" w:rsidTr="00AE07F8">
        <w:trPr>
          <w:trHeight w:hRule="exact" w:val="269"/>
        </w:trPr>
        <w:tc>
          <w:tcPr>
            <w:tcW w:w="1120" w:type="dxa"/>
            <w:tcBorders>
              <w:top w:val="nil"/>
              <w:left w:val="nil"/>
              <w:bottom w:val="nil"/>
              <w:right w:val="nil"/>
            </w:tcBorders>
          </w:tcPr>
          <w:p w14:paraId="500F1989" w14:textId="77777777" w:rsidR="003F4A3D" w:rsidRPr="007959AD" w:rsidRDefault="003F4A3D" w:rsidP="00AE07F8">
            <w:pPr>
              <w:spacing w:line="249" w:lineRule="exact"/>
              <w:ind w:left="230"/>
              <w:rPr>
                <w:rFonts w:eastAsia="Calibri"/>
              </w:rPr>
            </w:pPr>
            <w:r>
              <w:rPr>
                <w:spacing w:val="-1"/>
              </w:rPr>
              <w:t>EBC</w:t>
            </w:r>
            <w:r>
              <w:rPr>
                <w:spacing w:val="3"/>
              </w:rPr>
              <w:t xml:space="preserve"> </w:t>
            </w:r>
            <w:r>
              <w:rPr>
                <w:spacing w:val="-3"/>
              </w:rPr>
              <w:t>1101</w:t>
            </w:r>
          </w:p>
        </w:tc>
        <w:tc>
          <w:tcPr>
            <w:tcW w:w="3870" w:type="dxa"/>
            <w:tcBorders>
              <w:top w:val="nil"/>
              <w:left w:val="nil"/>
              <w:bottom w:val="nil"/>
              <w:right w:val="nil"/>
            </w:tcBorders>
          </w:tcPr>
          <w:p w14:paraId="6E53812C" w14:textId="77777777" w:rsidR="003F4A3D" w:rsidRPr="007959AD" w:rsidRDefault="003F4A3D" w:rsidP="00AE07F8">
            <w:pPr>
              <w:spacing w:line="249" w:lineRule="exact"/>
              <w:ind w:left="162"/>
              <w:rPr>
                <w:rFonts w:eastAsia="Calibri"/>
              </w:rPr>
            </w:pPr>
            <w:r>
              <w:rPr>
                <w:spacing w:val="-1"/>
              </w:rPr>
              <w:t>Orientation</w:t>
            </w:r>
            <w:r>
              <w:rPr>
                <w:spacing w:val="3"/>
              </w:rPr>
              <w:t xml:space="preserve"> </w:t>
            </w:r>
            <w:r>
              <w:rPr>
                <w:spacing w:val="-1"/>
              </w:rPr>
              <w:t>to</w:t>
            </w:r>
            <w:r>
              <w:rPr>
                <w:spacing w:val="4"/>
              </w:rPr>
              <w:t xml:space="preserve"> </w:t>
            </w:r>
            <w:r>
              <w:rPr>
                <w:spacing w:val="-1"/>
              </w:rPr>
              <w:t>Healthcare</w:t>
            </w:r>
          </w:p>
        </w:tc>
        <w:tc>
          <w:tcPr>
            <w:tcW w:w="1125" w:type="dxa"/>
            <w:tcBorders>
              <w:top w:val="nil"/>
              <w:left w:val="nil"/>
              <w:bottom w:val="nil"/>
              <w:right w:val="nil"/>
            </w:tcBorders>
          </w:tcPr>
          <w:p w14:paraId="148F5E1D" w14:textId="77777777" w:rsidR="003F4A3D" w:rsidRPr="007959AD" w:rsidRDefault="003F4A3D" w:rsidP="00AE07F8">
            <w:pPr>
              <w:spacing w:line="249" w:lineRule="exact"/>
              <w:ind w:left="127"/>
              <w:rPr>
                <w:rFonts w:eastAsia="Calibri"/>
              </w:rPr>
            </w:pPr>
            <w:r>
              <w:rPr>
                <w:spacing w:val="-1"/>
              </w:rPr>
              <w:t>4.0</w:t>
            </w:r>
          </w:p>
        </w:tc>
        <w:tc>
          <w:tcPr>
            <w:tcW w:w="945" w:type="dxa"/>
            <w:tcBorders>
              <w:top w:val="nil"/>
              <w:left w:val="nil"/>
              <w:bottom w:val="nil"/>
              <w:right w:val="nil"/>
            </w:tcBorders>
          </w:tcPr>
          <w:p w14:paraId="5B1A2C04" w14:textId="77777777" w:rsidR="003F4A3D" w:rsidRPr="007959AD" w:rsidRDefault="003F4A3D" w:rsidP="00AE07F8">
            <w:pPr>
              <w:spacing w:line="249" w:lineRule="exact"/>
              <w:ind w:left="198"/>
              <w:rPr>
                <w:rFonts w:eastAsia="Calibri"/>
              </w:rPr>
            </w:pPr>
            <w:r>
              <w:rPr>
                <w:spacing w:val="-1"/>
              </w:rPr>
              <w:t>105</w:t>
            </w:r>
          </w:p>
        </w:tc>
        <w:tc>
          <w:tcPr>
            <w:tcW w:w="753" w:type="dxa"/>
            <w:tcBorders>
              <w:top w:val="nil"/>
              <w:left w:val="nil"/>
              <w:bottom w:val="nil"/>
              <w:right w:val="nil"/>
            </w:tcBorders>
          </w:tcPr>
          <w:p w14:paraId="1617791C" w14:textId="77777777" w:rsidR="003F4A3D" w:rsidRDefault="003F4A3D" w:rsidP="00AE07F8">
            <w:pPr>
              <w:spacing w:line="249" w:lineRule="exact"/>
              <w:ind w:left="198"/>
              <w:rPr>
                <w:spacing w:val="-1"/>
                <w:u w:val="single"/>
              </w:rPr>
            </w:pPr>
            <w:r>
              <w:rPr>
                <w:spacing w:val="-1"/>
                <w:u w:val="single"/>
              </w:rPr>
              <w:t>3.5</w:t>
            </w:r>
          </w:p>
        </w:tc>
      </w:tr>
      <w:tr w:rsidR="003F4A3D" w14:paraId="14BC9EB2" w14:textId="77777777" w:rsidTr="00AE07F8">
        <w:trPr>
          <w:trHeight w:hRule="exact" w:val="804"/>
        </w:trPr>
        <w:tc>
          <w:tcPr>
            <w:tcW w:w="1120" w:type="dxa"/>
            <w:tcBorders>
              <w:top w:val="nil"/>
              <w:left w:val="nil"/>
              <w:bottom w:val="nil"/>
              <w:right w:val="nil"/>
            </w:tcBorders>
          </w:tcPr>
          <w:p w14:paraId="69627D6F" w14:textId="77777777" w:rsidR="003F4A3D" w:rsidRPr="007959AD" w:rsidRDefault="003F4A3D" w:rsidP="00AE07F8">
            <w:pPr>
              <w:spacing w:line="249" w:lineRule="exact"/>
              <w:ind w:left="230"/>
              <w:rPr>
                <w:rFonts w:eastAsia="Calibri"/>
              </w:rPr>
            </w:pPr>
            <w:r>
              <w:rPr>
                <w:spacing w:val="-1"/>
              </w:rPr>
              <w:t>EBC</w:t>
            </w:r>
            <w:r>
              <w:rPr>
                <w:spacing w:val="3"/>
              </w:rPr>
              <w:t xml:space="preserve"> </w:t>
            </w:r>
            <w:r>
              <w:rPr>
                <w:spacing w:val="-1"/>
              </w:rPr>
              <w:t>1224</w:t>
            </w:r>
          </w:p>
        </w:tc>
        <w:tc>
          <w:tcPr>
            <w:tcW w:w="3870" w:type="dxa"/>
            <w:tcBorders>
              <w:top w:val="nil"/>
              <w:left w:val="nil"/>
              <w:bottom w:val="nil"/>
              <w:right w:val="nil"/>
            </w:tcBorders>
          </w:tcPr>
          <w:p w14:paraId="02730AA2" w14:textId="77777777" w:rsidR="003F4A3D" w:rsidRPr="007959AD" w:rsidRDefault="003F4A3D" w:rsidP="00AE07F8">
            <w:pPr>
              <w:spacing w:line="249" w:lineRule="exact"/>
              <w:ind w:left="162"/>
              <w:rPr>
                <w:rFonts w:eastAsia="Calibri"/>
              </w:rPr>
            </w:pPr>
            <w:r>
              <w:rPr>
                <w:spacing w:val="-1"/>
              </w:rPr>
              <w:t>Electronic</w:t>
            </w:r>
            <w:r>
              <w:rPr>
                <w:spacing w:val="1"/>
              </w:rPr>
              <w:t xml:space="preserve"> </w:t>
            </w:r>
            <w:r>
              <w:rPr>
                <w:spacing w:val="-1"/>
              </w:rPr>
              <w:t>Coding for</w:t>
            </w:r>
            <w:r>
              <w:t xml:space="preserve"> </w:t>
            </w:r>
            <w:r>
              <w:rPr>
                <w:spacing w:val="-2"/>
              </w:rPr>
              <w:t>Systems:</w:t>
            </w:r>
          </w:p>
          <w:p w14:paraId="126B8D45" w14:textId="77777777" w:rsidR="003F4A3D" w:rsidRPr="007959AD" w:rsidRDefault="003F4A3D" w:rsidP="00AE07F8">
            <w:pPr>
              <w:spacing w:before="2" w:line="238" w:lineRule="auto"/>
              <w:ind w:left="162" w:right="761"/>
              <w:rPr>
                <w:rFonts w:eastAsia="Calibri"/>
              </w:rPr>
            </w:pPr>
            <w:r>
              <w:rPr>
                <w:spacing w:val="-2"/>
              </w:rPr>
              <w:t>Integumentary,</w:t>
            </w:r>
            <w:r>
              <w:rPr>
                <w:spacing w:val="-4"/>
              </w:rPr>
              <w:t xml:space="preserve"> </w:t>
            </w:r>
            <w:r>
              <w:rPr>
                <w:spacing w:val="-1"/>
              </w:rPr>
              <w:t>skeletal,</w:t>
            </w:r>
            <w:r>
              <w:rPr>
                <w:spacing w:val="-5"/>
              </w:rPr>
              <w:t xml:space="preserve"> </w:t>
            </w:r>
            <w:r>
              <w:rPr>
                <w:spacing w:val="-2"/>
              </w:rPr>
              <w:t>muscular,</w:t>
            </w:r>
            <w:r>
              <w:rPr>
                <w:spacing w:val="29"/>
              </w:rPr>
              <w:t xml:space="preserve"> </w:t>
            </w:r>
            <w:r>
              <w:rPr>
                <w:spacing w:val="-1"/>
              </w:rPr>
              <w:t>auditory,</w:t>
            </w:r>
            <w:r>
              <w:rPr>
                <w:spacing w:val="4"/>
              </w:rPr>
              <w:t xml:space="preserve"> </w:t>
            </w:r>
            <w:r>
              <w:rPr>
                <w:spacing w:val="-1"/>
              </w:rPr>
              <w:t>and</w:t>
            </w:r>
            <w:r>
              <w:rPr>
                <w:spacing w:val="2"/>
              </w:rPr>
              <w:t xml:space="preserve"> </w:t>
            </w:r>
            <w:r>
              <w:rPr>
                <w:spacing w:val="-1"/>
              </w:rPr>
              <w:t>ophthalmic</w:t>
            </w:r>
          </w:p>
        </w:tc>
        <w:tc>
          <w:tcPr>
            <w:tcW w:w="1125" w:type="dxa"/>
            <w:tcBorders>
              <w:top w:val="nil"/>
              <w:left w:val="nil"/>
              <w:bottom w:val="nil"/>
              <w:right w:val="nil"/>
            </w:tcBorders>
          </w:tcPr>
          <w:p w14:paraId="43174E2F" w14:textId="77777777" w:rsidR="003F4A3D" w:rsidRPr="007959AD" w:rsidRDefault="003F4A3D" w:rsidP="00AE07F8">
            <w:pPr>
              <w:spacing w:line="249" w:lineRule="exact"/>
              <w:ind w:left="127"/>
              <w:rPr>
                <w:rFonts w:eastAsia="Calibri"/>
              </w:rPr>
            </w:pPr>
            <w:r>
              <w:rPr>
                <w:spacing w:val="-1"/>
              </w:rPr>
              <w:t>4.0</w:t>
            </w:r>
          </w:p>
        </w:tc>
        <w:tc>
          <w:tcPr>
            <w:tcW w:w="945" w:type="dxa"/>
            <w:tcBorders>
              <w:top w:val="nil"/>
              <w:left w:val="nil"/>
              <w:bottom w:val="nil"/>
              <w:right w:val="nil"/>
            </w:tcBorders>
          </w:tcPr>
          <w:p w14:paraId="701F41CE" w14:textId="77777777" w:rsidR="003F4A3D" w:rsidRPr="007959AD" w:rsidRDefault="003F4A3D" w:rsidP="00AE07F8">
            <w:pPr>
              <w:spacing w:line="249" w:lineRule="exact"/>
              <w:ind w:left="198"/>
              <w:rPr>
                <w:rFonts w:eastAsia="Calibri"/>
              </w:rPr>
            </w:pPr>
            <w:r>
              <w:rPr>
                <w:spacing w:val="-1"/>
              </w:rPr>
              <w:t>106</w:t>
            </w:r>
          </w:p>
        </w:tc>
        <w:tc>
          <w:tcPr>
            <w:tcW w:w="753" w:type="dxa"/>
            <w:tcBorders>
              <w:top w:val="nil"/>
              <w:left w:val="nil"/>
              <w:bottom w:val="nil"/>
              <w:right w:val="nil"/>
            </w:tcBorders>
          </w:tcPr>
          <w:p w14:paraId="7A2C68C7" w14:textId="77777777" w:rsidR="003F4A3D" w:rsidRDefault="003F4A3D" w:rsidP="00AE07F8">
            <w:pPr>
              <w:spacing w:line="249" w:lineRule="exact"/>
              <w:ind w:left="198"/>
              <w:rPr>
                <w:spacing w:val="-1"/>
                <w:u w:val="single"/>
              </w:rPr>
            </w:pPr>
            <w:r>
              <w:rPr>
                <w:spacing w:val="-1"/>
                <w:u w:val="single"/>
              </w:rPr>
              <w:t>3.53</w:t>
            </w:r>
          </w:p>
        </w:tc>
      </w:tr>
      <w:tr w:rsidR="003F4A3D" w14:paraId="3E189EAC" w14:textId="77777777" w:rsidTr="00AE07F8">
        <w:trPr>
          <w:trHeight w:hRule="exact" w:val="538"/>
        </w:trPr>
        <w:tc>
          <w:tcPr>
            <w:tcW w:w="1120" w:type="dxa"/>
            <w:tcBorders>
              <w:top w:val="nil"/>
              <w:left w:val="nil"/>
              <w:bottom w:val="nil"/>
              <w:right w:val="nil"/>
            </w:tcBorders>
          </w:tcPr>
          <w:p w14:paraId="2320C4A5" w14:textId="77777777" w:rsidR="003F4A3D" w:rsidRPr="007959AD" w:rsidRDefault="003F4A3D" w:rsidP="00AE07F8">
            <w:pPr>
              <w:spacing w:line="249" w:lineRule="exact"/>
              <w:ind w:left="230"/>
              <w:rPr>
                <w:rFonts w:eastAsia="Calibri"/>
              </w:rPr>
            </w:pPr>
            <w:r>
              <w:rPr>
                <w:spacing w:val="-1"/>
              </w:rPr>
              <w:t>EBC</w:t>
            </w:r>
            <w:r>
              <w:rPr>
                <w:spacing w:val="3"/>
              </w:rPr>
              <w:t xml:space="preserve"> </w:t>
            </w:r>
            <w:r>
              <w:rPr>
                <w:spacing w:val="-1"/>
              </w:rPr>
              <w:t>1225</w:t>
            </w:r>
          </w:p>
        </w:tc>
        <w:tc>
          <w:tcPr>
            <w:tcW w:w="3870" w:type="dxa"/>
            <w:tcBorders>
              <w:top w:val="nil"/>
              <w:left w:val="nil"/>
              <w:bottom w:val="nil"/>
              <w:right w:val="nil"/>
            </w:tcBorders>
          </w:tcPr>
          <w:p w14:paraId="3B24A756" w14:textId="77777777" w:rsidR="003F4A3D" w:rsidRPr="007959AD" w:rsidRDefault="003F4A3D" w:rsidP="00AE07F8">
            <w:pPr>
              <w:spacing w:line="249" w:lineRule="exact"/>
              <w:ind w:left="162"/>
              <w:rPr>
                <w:rFonts w:eastAsia="Calibri"/>
              </w:rPr>
            </w:pPr>
            <w:r>
              <w:rPr>
                <w:spacing w:val="-1"/>
              </w:rPr>
              <w:t>Electronic</w:t>
            </w:r>
            <w:r>
              <w:rPr>
                <w:spacing w:val="1"/>
              </w:rPr>
              <w:t xml:space="preserve"> </w:t>
            </w:r>
            <w:r>
              <w:rPr>
                <w:spacing w:val="-1"/>
              </w:rPr>
              <w:t>Coding for</w:t>
            </w:r>
            <w:r>
              <w:t xml:space="preserve"> </w:t>
            </w:r>
            <w:r>
              <w:rPr>
                <w:spacing w:val="-2"/>
              </w:rPr>
              <w:t>Systems:</w:t>
            </w:r>
          </w:p>
          <w:p w14:paraId="08346D54" w14:textId="77777777" w:rsidR="003F4A3D" w:rsidRPr="007959AD" w:rsidRDefault="003F4A3D" w:rsidP="00AE07F8">
            <w:pPr>
              <w:ind w:left="162"/>
              <w:rPr>
                <w:rFonts w:eastAsia="Calibri"/>
              </w:rPr>
            </w:pPr>
            <w:r>
              <w:rPr>
                <w:spacing w:val="-1"/>
              </w:rPr>
              <w:t>Reproductive,</w:t>
            </w:r>
            <w:r>
              <w:rPr>
                <w:spacing w:val="3"/>
              </w:rPr>
              <w:t xml:space="preserve"> </w:t>
            </w:r>
            <w:r>
              <w:rPr>
                <w:spacing w:val="-3"/>
              </w:rPr>
              <w:t>urinary,</w:t>
            </w:r>
            <w:r>
              <w:rPr>
                <w:spacing w:val="3"/>
              </w:rPr>
              <w:t xml:space="preserve"> </w:t>
            </w:r>
            <w:r>
              <w:rPr>
                <w:spacing w:val="-1"/>
              </w:rPr>
              <w:t>and</w:t>
            </w:r>
            <w:r>
              <w:rPr>
                <w:spacing w:val="-3"/>
              </w:rPr>
              <w:t xml:space="preserve"> </w:t>
            </w:r>
            <w:r>
              <w:rPr>
                <w:spacing w:val="-1"/>
              </w:rPr>
              <w:t>nervous</w:t>
            </w:r>
          </w:p>
        </w:tc>
        <w:tc>
          <w:tcPr>
            <w:tcW w:w="1125" w:type="dxa"/>
            <w:tcBorders>
              <w:top w:val="nil"/>
              <w:left w:val="nil"/>
              <w:bottom w:val="nil"/>
              <w:right w:val="nil"/>
            </w:tcBorders>
          </w:tcPr>
          <w:p w14:paraId="5E52F63F" w14:textId="77777777" w:rsidR="003F4A3D" w:rsidRPr="007959AD" w:rsidRDefault="003F4A3D" w:rsidP="00AE07F8">
            <w:pPr>
              <w:spacing w:line="249" w:lineRule="exact"/>
              <w:ind w:left="127"/>
              <w:rPr>
                <w:rFonts w:eastAsia="Calibri"/>
              </w:rPr>
            </w:pPr>
            <w:r>
              <w:rPr>
                <w:spacing w:val="-1"/>
              </w:rPr>
              <w:t>4.0</w:t>
            </w:r>
          </w:p>
        </w:tc>
        <w:tc>
          <w:tcPr>
            <w:tcW w:w="945" w:type="dxa"/>
            <w:tcBorders>
              <w:top w:val="nil"/>
              <w:left w:val="nil"/>
              <w:bottom w:val="nil"/>
              <w:right w:val="nil"/>
            </w:tcBorders>
          </w:tcPr>
          <w:p w14:paraId="2FBDBAB6" w14:textId="77777777" w:rsidR="003F4A3D" w:rsidRPr="007959AD" w:rsidRDefault="003F4A3D" w:rsidP="00AE07F8">
            <w:pPr>
              <w:spacing w:line="249" w:lineRule="exact"/>
              <w:ind w:left="198"/>
              <w:rPr>
                <w:rFonts w:eastAsia="Calibri"/>
              </w:rPr>
            </w:pPr>
            <w:r>
              <w:rPr>
                <w:spacing w:val="-1"/>
              </w:rPr>
              <w:t>106</w:t>
            </w:r>
          </w:p>
        </w:tc>
        <w:tc>
          <w:tcPr>
            <w:tcW w:w="753" w:type="dxa"/>
            <w:tcBorders>
              <w:top w:val="nil"/>
              <w:left w:val="nil"/>
              <w:bottom w:val="nil"/>
              <w:right w:val="nil"/>
            </w:tcBorders>
          </w:tcPr>
          <w:p w14:paraId="1CB09A35" w14:textId="77777777" w:rsidR="003F4A3D" w:rsidRDefault="003F4A3D" w:rsidP="00AE07F8">
            <w:pPr>
              <w:spacing w:line="249" w:lineRule="exact"/>
              <w:ind w:left="198"/>
              <w:rPr>
                <w:spacing w:val="-1"/>
                <w:u w:val="single"/>
              </w:rPr>
            </w:pPr>
            <w:r>
              <w:rPr>
                <w:spacing w:val="-1"/>
                <w:u w:val="single"/>
              </w:rPr>
              <w:t>3.53</w:t>
            </w:r>
          </w:p>
        </w:tc>
      </w:tr>
      <w:tr w:rsidR="003F4A3D" w14:paraId="6D75D998" w14:textId="77777777" w:rsidTr="00AE07F8">
        <w:trPr>
          <w:trHeight w:hRule="exact" w:val="538"/>
        </w:trPr>
        <w:tc>
          <w:tcPr>
            <w:tcW w:w="1120" w:type="dxa"/>
            <w:tcBorders>
              <w:top w:val="nil"/>
              <w:left w:val="nil"/>
              <w:bottom w:val="nil"/>
              <w:right w:val="nil"/>
            </w:tcBorders>
          </w:tcPr>
          <w:p w14:paraId="518C07E5" w14:textId="77777777" w:rsidR="003F4A3D" w:rsidRPr="007959AD" w:rsidRDefault="003F4A3D" w:rsidP="00AE07F8">
            <w:pPr>
              <w:spacing w:line="249" w:lineRule="exact"/>
              <w:ind w:left="230"/>
              <w:rPr>
                <w:rFonts w:eastAsia="Calibri"/>
              </w:rPr>
            </w:pPr>
            <w:r>
              <w:rPr>
                <w:spacing w:val="-1"/>
              </w:rPr>
              <w:t>EBC</w:t>
            </w:r>
            <w:r>
              <w:rPr>
                <w:spacing w:val="3"/>
              </w:rPr>
              <w:t xml:space="preserve"> </w:t>
            </w:r>
            <w:r>
              <w:rPr>
                <w:spacing w:val="-1"/>
              </w:rPr>
              <w:t>1226</w:t>
            </w:r>
          </w:p>
        </w:tc>
        <w:tc>
          <w:tcPr>
            <w:tcW w:w="3870" w:type="dxa"/>
            <w:tcBorders>
              <w:top w:val="nil"/>
              <w:left w:val="nil"/>
              <w:bottom w:val="nil"/>
              <w:right w:val="nil"/>
            </w:tcBorders>
          </w:tcPr>
          <w:p w14:paraId="0417CD1D" w14:textId="77777777" w:rsidR="003F4A3D" w:rsidRPr="007959AD" w:rsidRDefault="003F4A3D" w:rsidP="00AE07F8">
            <w:pPr>
              <w:spacing w:line="249" w:lineRule="exact"/>
              <w:ind w:left="162"/>
              <w:rPr>
                <w:rFonts w:eastAsia="Calibri"/>
              </w:rPr>
            </w:pPr>
            <w:r>
              <w:rPr>
                <w:spacing w:val="-1"/>
              </w:rPr>
              <w:t>Electronic</w:t>
            </w:r>
            <w:r>
              <w:rPr>
                <w:spacing w:val="1"/>
              </w:rPr>
              <w:t xml:space="preserve"> </w:t>
            </w:r>
            <w:r>
              <w:rPr>
                <w:spacing w:val="-1"/>
              </w:rPr>
              <w:t>Coding for</w:t>
            </w:r>
            <w:r>
              <w:t xml:space="preserve"> </w:t>
            </w:r>
            <w:r>
              <w:rPr>
                <w:spacing w:val="-2"/>
              </w:rPr>
              <w:t>Systems:</w:t>
            </w:r>
          </w:p>
          <w:p w14:paraId="20247ABF" w14:textId="77777777" w:rsidR="003F4A3D" w:rsidRPr="007959AD" w:rsidRDefault="003F4A3D" w:rsidP="00AE07F8">
            <w:pPr>
              <w:ind w:left="162"/>
              <w:rPr>
                <w:rFonts w:eastAsia="Calibri"/>
              </w:rPr>
            </w:pPr>
            <w:r>
              <w:rPr>
                <w:spacing w:val="-2"/>
              </w:rPr>
              <w:t>Cardiovascular,</w:t>
            </w:r>
            <w:r>
              <w:rPr>
                <w:spacing w:val="3"/>
              </w:rPr>
              <w:t xml:space="preserve"> </w:t>
            </w:r>
            <w:r>
              <w:rPr>
                <w:spacing w:val="-1"/>
              </w:rPr>
              <w:t>blood,</w:t>
            </w:r>
            <w:r>
              <w:rPr>
                <w:spacing w:val="3"/>
              </w:rPr>
              <w:t xml:space="preserve"> </w:t>
            </w:r>
            <w:r>
              <w:rPr>
                <w:spacing w:val="-1"/>
              </w:rPr>
              <w:t>and</w:t>
            </w:r>
            <w:r>
              <w:rPr>
                <w:spacing w:val="-3"/>
              </w:rPr>
              <w:t xml:space="preserve"> </w:t>
            </w:r>
            <w:r>
              <w:rPr>
                <w:spacing w:val="-1"/>
              </w:rPr>
              <w:t>lymphatic</w:t>
            </w:r>
          </w:p>
        </w:tc>
        <w:tc>
          <w:tcPr>
            <w:tcW w:w="1125" w:type="dxa"/>
            <w:tcBorders>
              <w:top w:val="nil"/>
              <w:left w:val="nil"/>
              <w:bottom w:val="nil"/>
              <w:right w:val="nil"/>
            </w:tcBorders>
          </w:tcPr>
          <w:p w14:paraId="3285C77B" w14:textId="77777777" w:rsidR="003F4A3D" w:rsidRPr="007959AD" w:rsidRDefault="003F4A3D" w:rsidP="00AE07F8">
            <w:pPr>
              <w:spacing w:line="249" w:lineRule="exact"/>
              <w:ind w:left="127"/>
              <w:rPr>
                <w:rFonts w:eastAsia="Calibri"/>
              </w:rPr>
            </w:pPr>
            <w:r>
              <w:rPr>
                <w:spacing w:val="-1"/>
              </w:rPr>
              <w:t>4.0</w:t>
            </w:r>
          </w:p>
        </w:tc>
        <w:tc>
          <w:tcPr>
            <w:tcW w:w="945" w:type="dxa"/>
            <w:tcBorders>
              <w:top w:val="nil"/>
              <w:left w:val="nil"/>
              <w:bottom w:val="nil"/>
              <w:right w:val="nil"/>
            </w:tcBorders>
          </w:tcPr>
          <w:p w14:paraId="51428835" w14:textId="77777777" w:rsidR="003F4A3D" w:rsidRPr="007959AD" w:rsidRDefault="003F4A3D" w:rsidP="00AE07F8">
            <w:pPr>
              <w:spacing w:line="249" w:lineRule="exact"/>
              <w:ind w:left="198"/>
              <w:rPr>
                <w:rFonts w:eastAsia="Calibri"/>
              </w:rPr>
            </w:pPr>
            <w:r>
              <w:rPr>
                <w:spacing w:val="-1"/>
              </w:rPr>
              <w:t>106</w:t>
            </w:r>
          </w:p>
        </w:tc>
        <w:tc>
          <w:tcPr>
            <w:tcW w:w="753" w:type="dxa"/>
            <w:tcBorders>
              <w:top w:val="nil"/>
              <w:left w:val="nil"/>
              <w:bottom w:val="nil"/>
              <w:right w:val="nil"/>
            </w:tcBorders>
          </w:tcPr>
          <w:p w14:paraId="007040E2" w14:textId="77777777" w:rsidR="003F4A3D" w:rsidRDefault="003F4A3D" w:rsidP="00AE07F8">
            <w:pPr>
              <w:spacing w:line="249" w:lineRule="exact"/>
              <w:ind w:left="198"/>
              <w:rPr>
                <w:spacing w:val="-1"/>
                <w:u w:val="single"/>
              </w:rPr>
            </w:pPr>
            <w:r>
              <w:rPr>
                <w:spacing w:val="-1"/>
                <w:u w:val="single"/>
              </w:rPr>
              <w:t>3.53</w:t>
            </w:r>
          </w:p>
        </w:tc>
      </w:tr>
      <w:tr w:rsidR="003F4A3D" w14:paraId="63BED3D1" w14:textId="77777777" w:rsidTr="00AE07F8">
        <w:trPr>
          <w:trHeight w:hRule="exact" w:val="538"/>
        </w:trPr>
        <w:tc>
          <w:tcPr>
            <w:tcW w:w="1120" w:type="dxa"/>
            <w:tcBorders>
              <w:top w:val="nil"/>
              <w:left w:val="nil"/>
              <w:bottom w:val="nil"/>
              <w:right w:val="nil"/>
            </w:tcBorders>
          </w:tcPr>
          <w:p w14:paraId="5D297E99" w14:textId="77777777" w:rsidR="003F4A3D" w:rsidRPr="007959AD" w:rsidRDefault="003F4A3D" w:rsidP="00AE07F8">
            <w:pPr>
              <w:spacing w:line="249" w:lineRule="exact"/>
              <w:ind w:left="230"/>
              <w:rPr>
                <w:rFonts w:eastAsia="Calibri"/>
              </w:rPr>
            </w:pPr>
            <w:r>
              <w:rPr>
                <w:spacing w:val="-1"/>
              </w:rPr>
              <w:t>EBC</w:t>
            </w:r>
            <w:r>
              <w:rPr>
                <w:spacing w:val="3"/>
              </w:rPr>
              <w:t xml:space="preserve"> </w:t>
            </w:r>
            <w:r>
              <w:rPr>
                <w:spacing w:val="-1"/>
              </w:rPr>
              <w:t>1227</w:t>
            </w:r>
          </w:p>
        </w:tc>
        <w:tc>
          <w:tcPr>
            <w:tcW w:w="3870" w:type="dxa"/>
            <w:tcBorders>
              <w:top w:val="nil"/>
              <w:left w:val="nil"/>
              <w:bottom w:val="nil"/>
              <w:right w:val="nil"/>
            </w:tcBorders>
          </w:tcPr>
          <w:p w14:paraId="1BEAABFF" w14:textId="77777777" w:rsidR="003F4A3D" w:rsidRPr="007959AD" w:rsidRDefault="003F4A3D" w:rsidP="00AE07F8">
            <w:pPr>
              <w:spacing w:line="249" w:lineRule="exact"/>
              <w:ind w:left="162"/>
              <w:rPr>
                <w:rFonts w:eastAsia="Calibri"/>
              </w:rPr>
            </w:pPr>
            <w:r>
              <w:rPr>
                <w:spacing w:val="-1"/>
              </w:rPr>
              <w:t>Electronic</w:t>
            </w:r>
            <w:r>
              <w:rPr>
                <w:spacing w:val="1"/>
              </w:rPr>
              <w:t xml:space="preserve"> </w:t>
            </w:r>
            <w:r>
              <w:rPr>
                <w:spacing w:val="-1"/>
              </w:rPr>
              <w:t>Coding for</w:t>
            </w:r>
            <w:r>
              <w:t xml:space="preserve"> </w:t>
            </w:r>
            <w:r>
              <w:rPr>
                <w:spacing w:val="-2"/>
              </w:rPr>
              <w:t>Systems:</w:t>
            </w:r>
            <w:r>
              <w:t xml:space="preserve"> </w:t>
            </w:r>
            <w:r>
              <w:rPr>
                <w:spacing w:val="-1"/>
              </w:rPr>
              <w:t>Endocrine,</w:t>
            </w:r>
          </w:p>
          <w:p w14:paraId="14D50525" w14:textId="77777777" w:rsidR="003F4A3D" w:rsidRPr="007959AD" w:rsidRDefault="003F4A3D" w:rsidP="00AE07F8">
            <w:pPr>
              <w:ind w:left="162"/>
              <w:rPr>
                <w:rFonts w:eastAsia="Calibri"/>
              </w:rPr>
            </w:pPr>
            <w:r>
              <w:rPr>
                <w:spacing w:val="-1"/>
              </w:rPr>
              <w:t>digestive,</w:t>
            </w:r>
            <w:r>
              <w:rPr>
                <w:spacing w:val="4"/>
              </w:rPr>
              <w:t xml:space="preserve"> </w:t>
            </w:r>
            <w:r>
              <w:rPr>
                <w:spacing w:val="-1"/>
              </w:rPr>
              <w:t>and respiratory</w:t>
            </w:r>
          </w:p>
        </w:tc>
        <w:tc>
          <w:tcPr>
            <w:tcW w:w="1125" w:type="dxa"/>
            <w:tcBorders>
              <w:top w:val="nil"/>
              <w:left w:val="nil"/>
              <w:bottom w:val="nil"/>
              <w:right w:val="nil"/>
            </w:tcBorders>
          </w:tcPr>
          <w:p w14:paraId="4B331610" w14:textId="77777777" w:rsidR="003F4A3D" w:rsidRPr="007959AD" w:rsidRDefault="003F4A3D" w:rsidP="00AE07F8">
            <w:pPr>
              <w:spacing w:line="249" w:lineRule="exact"/>
              <w:ind w:left="127"/>
              <w:rPr>
                <w:rFonts w:eastAsia="Calibri"/>
              </w:rPr>
            </w:pPr>
            <w:r>
              <w:rPr>
                <w:spacing w:val="-1"/>
              </w:rPr>
              <w:t>4.0</w:t>
            </w:r>
          </w:p>
        </w:tc>
        <w:tc>
          <w:tcPr>
            <w:tcW w:w="945" w:type="dxa"/>
            <w:tcBorders>
              <w:top w:val="nil"/>
              <w:left w:val="nil"/>
              <w:bottom w:val="nil"/>
              <w:right w:val="nil"/>
            </w:tcBorders>
          </w:tcPr>
          <w:p w14:paraId="01E23171" w14:textId="77777777" w:rsidR="003F4A3D" w:rsidRPr="007959AD" w:rsidRDefault="003F4A3D" w:rsidP="00AE07F8">
            <w:pPr>
              <w:spacing w:line="249" w:lineRule="exact"/>
              <w:ind w:left="198"/>
              <w:rPr>
                <w:rFonts w:eastAsia="Calibri"/>
              </w:rPr>
            </w:pPr>
            <w:r>
              <w:rPr>
                <w:spacing w:val="-1"/>
              </w:rPr>
              <w:t>106</w:t>
            </w:r>
          </w:p>
        </w:tc>
        <w:tc>
          <w:tcPr>
            <w:tcW w:w="753" w:type="dxa"/>
            <w:tcBorders>
              <w:top w:val="nil"/>
              <w:left w:val="nil"/>
              <w:bottom w:val="nil"/>
              <w:right w:val="nil"/>
            </w:tcBorders>
          </w:tcPr>
          <w:p w14:paraId="5D8F766B" w14:textId="77777777" w:rsidR="003F4A3D" w:rsidRDefault="003F4A3D" w:rsidP="00AE07F8">
            <w:pPr>
              <w:spacing w:line="249" w:lineRule="exact"/>
              <w:ind w:left="198"/>
              <w:rPr>
                <w:spacing w:val="-1"/>
                <w:u w:val="single"/>
              </w:rPr>
            </w:pPr>
            <w:r>
              <w:rPr>
                <w:spacing w:val="-1"/>
                <w:u w:val="single"/>
              </w:rPr>
              <w:t>3.53</w:t>
            </w:r>
          </w:p>
        </w:tc>
      </w:tr>
      <w:tr w:rsidR="003F4A3D" w14:paraId="78E35DAE" w14:textId="77777777" w:rsidTr="00AE07F8">
        <w:trPr>
          <w:trHeight w:hRule="exact" w:val="269"/>
        </w:trPr>
        <w:tc>
          <w:tcPr>
            <w:tcW w:w="1120" w:type="dxa"/>
            <w:tcBorders>
              <w:top w:val="nil"/>
              <w:left w:val="nil"/>
              <w:bottom w:val="nil"/>
              <w:right w:val="nil"/>
            </w:tcBorders>
          </w:tcPr>
          <w:p w14:paraId="2AD0EDD1" w14:textId="77777777" w:rsidR="003F4A3D" w:rsidRPr="007959AD" w:rsidRDefault="003F4A3D" w:rsidP="00AE07F8">
            <w:pPr>
              <w:spacing w:line="249" w:lineRule="exact"/>
              <w:ind w:left="230"/>
              <w:rPr>
                <w:rFonts w:eastAsia="Calibri"/>
              </w:rPr>
            </w:pPr>
            <w:r>
              <w:rPr>
                <w:spacing w:val="-1"/>
              </w:rPr>
              <w:t>EBC</w:t>
            </w:r>
            <w:r>
              <w:rPr>
                <w:spacing w:val="3"/>
              </w:rPr>
              <w:t xml:space="preserve"> </w:t>
            </w:r>
            <w:r>
              <w:rPr>
                <w:spacing w:val="-1"/>
              </w:rPr>
              <w:t>1220</w:t>
            </w:r>
          </w:p>
        </w:tc>
        <w:tc>
          <w:tcPr>
            <w:tcW w:w="3870" w:type="dxa"/>
            <w:tcBorders>
              <w:top w:val="nil"/>
              <w:left w:val="nil"/>
              <w:bottom w:val="nil"/>
              <w:right w:val="nil"/>
            </w:tcBorders>
          </w:tcPr>
          <w:p w14:paraId="2C402C31" w14:textId="77777777" w:rsidR="003F4A3D" w:rsidRPr="007959AD" w:rsidRDefault="003F4A3D" w:rsidP="00AE07F8">
            <w:pPr>
              <w:spacing w:line="249" w:lineRule="exact"/>
              <w:ind w:left="162"/>
              <w:rPr>
                <w:rFonts w:eastAsia="Calibri"/>
              </w:rPr>
            </w:pPr>
            <w:r>
              <w:rPr>
                <w:spacing w:val="-1"/>
              </w:rPr>
              <w:t>Medical</w:t>
            </w:r>
            <w:r>
              <w:t xml:space="preserve"> </w:t>
            </w:r>
            <w:r>
              <w:rPr>
                <w:spacing w:val="-2"/>
              </w:rPr>
              <w:t>Terminology</w:t>
            </w:r>
          </w:p>
        </w:tc>
        <w:tc>
          <w:tcPr>
            <w:tcW w:w="1125" w:type="dxa"/>
            <w:tcBorders>
              <w:top w:val="nil"/>
              <w:left w:val="nil"/>
              <w:bottom w:val="nil"/>
              <w:right w:val="nil"/>
            </w:tcBorders>
          </w:tcPr>
          <w:p w14:paraId="34EC0F4B" w14:textId="77777777" w:rsidR="003F4A3D" w:rsidRPr="007959AD" w:rsidRDefault="003F4A3D" w:rsidP="00AE07F8">
            <w:pPr>
              <w:spacing w:line="249" w:lineRule="exact"/>
              <w:ind w:left="127"/>
              <w:rPr>
                <w:rFonts w:eastAsia="Calibri"/>
              </w:rPr>
            </w:pPr>
            <w:r>
              <w:rPr>
                <w:spacing w:val="-1"/>
              </w:rPr>
              <w:t>4.0</w:t>
            </w:r>
          </w:p>
        </w:tc>
        <w:tc>
          <w:tcPr>
            <w:tcW w:w="945" w:type="dxa"/>
            <w:tcBorders>
              <w:top w:val="nil"/>
              <w:left w:val="nil"/>
              <w:bottom w:val="nil"/>
              <w:right w:val="nil"/>
            </w:tcBorders>
          </w:tcPr>
          <w:p w14:paraId="5F1392A0" w14:textId="77777777" w:rsidR="003F4A3D" w:rsidRPr="007959AD" w:rsidRDefault="003F4A3D" w:rsidP="00AE07F8">
            <w:pPr>
              <w:spacing w:line="249" w:lineRule="exact"/>
              <w:ind w:left="198"/>
              <w:rPr>
                <w:rFonts w:eastAsia="Calibri"/>
              </w:rPr>
            </w:pPr>
            <w:r>
              <w:rPr>
                <w:spacing w:val="-1"/>
              </w:rPr>
              <w:t>106</w:t>
            </w:r>
          </w:p>
        </w:tc>
        <w:tc>
          <w:tcPr>
            <w:tcW w:w="753" w:type="dxa"/>
            <w:tcBorders>
              <w:top w:val="nil"/>
              <w:left w:val="nil"/>
              <w:bottom w:val="nil"/>
              <w:right w:val="nil"/>
            </w:tcBorders>
          </w:tcPr>
          <w:p w14:paraId="0CECF0ED" w14:textId="77777777" w:rsidR="003F4A3D" w:rsidRDefault="003F4A3D" w:rsidP="00AE07F8">
            <w:pPr>
              <w:spacing w:line="249" w:lineRule="exact"/>
              <w:ind w:left="198"/>
              <w:rPr>
                <w:spacing w:val="-1"/>
                <w:u w:val="single"/>
              </w:rPr>
            </w:pPr>
            <w:r>
              <w:rPr>
                <w:spacing w:val="-1"/>
                <w:u w:val="single"/>
              </w:rPr>
              <w:t>3.53</w:t>
            </w:r>
          </w:p>
        </w:tc>
      </w:tr>
      <w:tr w:rsidR="003F4A3D" w14:paraId="24AA03BC" w14:textId="77777777" w:rsidTr="00AE07F8">
        <w:trPr>
          <w:trHeight w:hRule="exact" w:val="269"/>
        </w:trPr>
        <w:tc>
          <w:tcPr>
            <w:tcW w:w="1120" w:type="dxa"/>
            <w:tcBorders>
              <w:top w:val="nil"/>
              <w:left w:val="nil"/>
              <w:bottom w:val="nil"/>
              <w:right w:val="nil"/>
            </w:tcBorders>
          </w:tcPr>
          <w:p w14:paraId="458DD525" w14:textId="77777777" w:rsidR="003F4A3D" w:rsidRPr="007959AD" w:rsidRDefault="003F4A3D" w:rsidP="00AE07F8">
            <w:pPr>
              <w:spacing w:line="249" w:lineRule="exact"/>
              <w:ind w:left="230"/>
              <w:rPr>
                <w:rFonts w:eastAsia="Calibri"/>
              </w:rPr>
            </w:pPr>
            <w:r>
              <w:rPr>
                <w:spacing w:val="-1"/>
              </w:rPr>
              <w:t>EBC</w:t>
            </w:r>
            <w:r>
              <w:t xml:space="preserve"> </w:t>
            </w:r>
            <w:r>
              <w:rPr>
                <w:spacing w:val="-1"/>
              </w:rPr>
              <w:t>1221</w:t>
            </w:r>
          </w:p>
        </w:tc>
        <w:tc>
          <w:tcPr>
            <w:tcW w:w="3870" w:type="dxa"/>
            <w:tcBorders>
              <w:top w:val="nil"/>
              <w:left w:val="nil"/>
              <w:bottom w:val="nil"/>
              <w:right w:val="nil"/>
            </w:tcBorders>
          </w:tcPr>
          <w:p w14:paraId="6D36CCDF" w14:textId="77777777" w:rsidR="003F4A3D" w:rsidRPr="007959AD" w:rsidRDefault="003F4A3D" w:rsidP="00AE07F8">
            <w:pPr>
              <w:spacing w:line="249" w:lineRule="exact"/>
              <w:ind w:left="162"/>
              <w:rPr>
                <w:rFonts w:eastAsia="Calibri"/>
              </w:rPr>
            </w:pPr>
            <w:r>
              <w:rPr>
                <w:spacing w:val="-1"/>
              </w:rPr>
              <w:t>Electronic</w:t>
            </w:r>
            <w:r>
              <w:rPr>
                <w:spacing w:val="-4"/>
              </w:rPr>
              <w:t xml:space="preserve"> </w:t>
            </w:r>
            <w:r>
              <w:rPr>
                <w:spacing w:val="-1"/>
              </w:rPr>
              <w:t>Healthcare</w:t>
            </w:r>
            <w:r>
              <w:rPr>
                <w:spacing w:val="-4"/>
              </w:rPr>
              <w:t xml:space="preserve"> </w:t>
            </w:r>
            <w:r>
              <w:rPr>
                <w:spacing w:val="-1"/>
              </w:rPr>
              <w:t>Billing</w:t>
            </w:r>
          </w:p>
        </w:tc>
        <w:tc>
          <w:tcPr>
            <w:tcW w:w="1125" w:type="dxa"/>
            <w:tcBorders>
              <w:top w:val="nil"/>
              <w:left w:val="nil"/>
              <w:bottom w:val="nil"/>
              <w:right w:val="nil"/>
            </w:tcBorders>
          </w:tcPr>
          <w:p w14:paraId="6A5E7E72" w14:textId="77777777" w:rsidR="003F4A3D" w:rsidRPr="007959AD" w:rsidRDefault="003F4A3D" w:rsidP="00AE07F8">
            <w:pPr>
              <w:spacing w:line="249" w:lineRule="exact"/>
              <w:ind w:left="127"/>
              <w:rPr>
                <w:rFonts w:eastAsia="Calibri"/>
              </w:rPr>
            </w:pPr>
            <w:r>
              <w:rPr>
                <w:spacing w:val="-1"/>
              </w:rPr>
              <w:t>4.0</w:t>
            </w:r>
          </w:p>
        </w:tc>
        <w:tc>
          <w:tcPr>
            <w:tcW w:w="945" w:type="dxa"/>
            <w:tcBorders>
              <w:top w:val="nil"/>
              <w:left w:val="nil"/>
              <w:bottom w:val="nil"/>
              <w:right w:val="nil"/>
            </w:tcBorders>
          </w:tcPr>
          <w:p w14:paraId="4625C9EF" w14:textId="77777777" w:rsidR="003F4A3D" w:rsidRPr="007959AD" w:rsidRDefault="003F4A3D" w:rsidP="00AE07F8">
            <w:pPr>
              <w:spacing w:line="249" w:lineRule="exact"/>
              <w:ind w:left="198"/>
              <w:rPr>
                <w:rFonts w:eastAsia="Calibri"/>
              </w:rPr>
            </w:pPr>
            <w:r>
              <w:rPr>
                <w:spacing w:val="-1"/>
              </w:rPr>
              <w:t>128</w:t>
            </w:r>
          </w:p>
        </w:tc>
        <w:tc>
          <w:tcPr>
            <w:tcW w:w="753" w:type="dxa"/>
            <w:tcBorders>
              <w:top w:val="nil"/>
              <w:left w:val="nil"/>
              <w:bottom w:val="nil"/>
              <w:right w:val="nil"/>
            </w:tcBorders>
          </w:tcPr>
          <w:p w14:paraId="32C0AC98" w14:textId="77777777" w:rsidR="003F4A3D" w:rsidRDefault="003F4A3D" w:rsidP="00AE07F8">
            <w:pPr>
              <w:spacing w:line="249" w:lineRule="exact"/>
              <w:ind w:left="198"/>
              <w:rPr>
                <w:spacing w:val="-1"/>
                <w:u w:val="single"/>
              </w:rPr>
            </w:pPr>
            <w:r>
              <w:rPr>
                <w:spacing w:val="-1"/>
                <w:u w:val="single"/>
              </w:rPr>
              <w:t>3.50</w:t>
            </w:r>
          </w:p>
        </w:tc>
      </w:tr>
      <w:tr w:rsidR="003F4A3D" w14:paraId="03715A82" w14:textId="77777777" w:rsidTr="00AE07F8">
        <w:trPr>
          <w:trHeight w:hRule="exact" w:val="305"/>
        </w:trPr>
        <w:tc>
          <w:tcPr>
            <w:tcW w:w="1120" w:type="dxa"/>
            <w:tcBorders>
              <w:top w:val="nil"/>
              <w:left w:val="nil"/>
              <w:bottom w:val="nil"/>
              <w:right w:val="nil"/>
            </w:tcBorders>
          </w:tcPr>
          <w:p w14:paraId="295E05D6" w14:textId="77777777" w:rsidR="003F4A3D" w:rsidRPr="007959AD" w:rsidRDefault="003F4A3D" w:rsidP="00AE07F8">
            <w:pPr>
              <w:spacing w:line="249" w:lineRule="exact"/>
              <w:ind w:left="230"/>
              <w:rPr>
                <w:rFonts w:eastAsia="Calibri"/>
              </w:rPr>
            </w:pPr>
            <w:r>
              <w:rPr>
                <w:spacing w:val="-1"/>
              </w:rPr>
              <w:t>EBC</w:t>
            </w:r>
            <w:r>
              <w:t xml:space="preserve"> </w:t>
            </w:r>
            <w:r>
              <w:rPr>
                <w:spacing w:val="-1"/>
              </w:rPr>
              <w:t>2100</w:t>
            </w:r>
          </w:p>
        </w:tc>
        <w:tc>
          <w:tcPr>
            <w:tcW w:w="3870" w:type="dxa"/>
            <w:tcBorders>
              <w:top w:val="nil"/>
              <w:left w:val="nil"/>
              <w:bottom w:val="nil"/>
              <w:right w:val="nil"/>
            </w:tcBorders>
          </w:tcPr>
          <w:p w14:paraId="1712A19C" w14:textId="77777777" w:rsidR="003F4A3D" w:rsidRPr="007959AD" w:rsidRDefault="003F4A3D" w:rsidP="00AE07F8">
            <w:pPr>
              <w:spacing w:line="249" w:lineRule="exact"/>
              <w:ind w:left="162"/>
              <w:rPr>
                <w:rFonts w:eastAsia="Calibri"/>
              </w:rPr>
            </w:pPr>
            <w:r>
              <w:rPr>
                <w:spacing w:val="-1"/>
              </w:rPr>
              <w:t>Capstone</w:t>
            </w:r>
          </w:p>
        </w:tc>
        <w:tc>
          <w:tcPr>
            <w:tcW w:w="1125" w:type="dxa"/>
            <w:tcBorders>
              <w:top w:val="nil"/>
              <w:left w:val="nil"/>
              <w:bottom w:val="nil"/>
              <w:right w:val="nil"/>
            </w:tcBorders>
          </w:tcPr>
          <w:p w14:paraId="40CEA05C" w14:textId="77777777" w:rsidR="003F4A3D" w:rsidRPr="007959AD" w:rsidRDefault="003F4A3D" w:rsidP="00AE07F8">
            <w:pPr>
              <w:spacing w:line="249" w:lineRule="exact"/>
              <w:ind w:left="127"/>
              <w:rPr>
                <w:rFonts w:eastAsia="Calibri"/>
              </w:rPr>
            </w:pPr>
            <w:r>
              <w:rPr>
                <w:spacing w:val="-1"/>
              </w:rPr>
              <w:t>3.5</w:t>
            </w:r>
          </w:p>
        </w:tc>
        <w:tc>
          <w:tcPr>
            <w:tcW w:w="945" w:type="dxa"/>
            <w:tcBorders>
              <w:top w:val="nil"/>
              <w:left w:val="nil"/>
              <w:bottom w:val="nil"/>
              <w:right w:val="nil"/>
            </w:tcBorders>
          </w:tcPr>
          <w:p w14:paraId="51EAB639" w14:textId="77777777" w:rsidR="003F4A3D" w:rsidRPr="007959AD" w:rsidRDefault="003F4A3D" w:rsidP="00AE07F8">
            <w:pPr>
              <w:spacing w:line="249" w:lineRule="exact"/>
              <w:ind w:left="198"/>
              <w:rPr>
                <w:rFonts w:eastAsia="Calibri"/>
              </w:rPr>
            </w:pPr>
            <w:r>
              <w:rPr>
                <w:spacing w:val="-1"/>
              </w:rPr>
              <w:t>119</w:t>
            </w:r>
          </w:p>
        </w:tc>
        <w:tc>
          <w:tcPr>
            <w:tcW w:w="753" w:type="dxa"/>
            <w:tcBorders>
              <w:top w:val="nil"/>
              <w:left w:val="nil"/>
              <w:bottom w:val="nil"/>
              <w:right w:val="nil"/>
            </w:tcBorders>
          </w:tcPr>
          <w:p w14:paraId="345D8984" w14:textId="77777777" w:rsidR="003F4A3D" w:rsidRDefault="003F4A3D" w:rsidP="00AE07F8">
            <w:pPr>
              <w:spacing w:line="249" w:lineRule="exact"/>
              <w:ind w:left="198"/>
              <w:rPr>
                <w:spacing w:val="-1"/>
                <w:u w:val="single"/>
              </w:rPr>
            </w:pPr>
            <w:r>
              <w:rPr>
                <w:spacing w:val="-1"/>
                <w:u w:val="single"/>
              </w:rPr>
              <w:t>3.50</w:t>
            </w:r>
          </w:p>
        </w:tc>
      </w:tr>
    </w:tbl>
    <w:p w14:paraId="38032E2D" w14:textId="77777777" w:rsidR="003F4A3D" w:rsidRDefault="003F4A3D" w:rsidP="00A248C7">
      <w:pPr>
        <w:jc w:val="both"/>
        <w:rPr>
          <w:rFonts w:ascii="Cambria" w:eastAsia="Cambria" w:hAnsi="Cambria"/>
          <w:b/>
          <w:bCs/>
          <w:i/>
          <w:color w:val="252525"/>
          <w:spacing w:val="-1"/>
        </w:rPr>
      </w:pPr>
    </w:p>
    <w:p w14:paraId="4FB40882" w14:textId="77777777" w:rsidR="003F4A3D" w:rsidRDefault="003F4A3D" w:rsidP="00A248C7">
      <w:pPr>
        <w:jc w:val="both"/>
        <w:rPr>
          <w:rFonts w:ascii="Cambria" w:eastAsia="Cambria" w:hAnsi="Cambria"/>
          <w:b/>
          <w:bCs/>
          <w:i/>
          <w:color w:val="252525"/>
          <w:spacing w:val="-1"/>
        </w:rPr>
      </w:pPr>
    </w:p>
    <w:p w14:paraId="0FC925C4" w14:textId="132D6623" w:rsidR="00A248C7" w:rsidRDefault="00A248C7" w:rsidP="00A248C7">
      <w:pPr>
        <w:jc w:val="both"/>
        <w:rPr>
          <w:rFonts w:ascii="Cambria" w:eastAsia="Cambria" w:hAnsi="Cambria"/>
          <w:b/>
          <w:bCs/>
          <w:i/>
          <w:color w:val="252525"/>
          <w:spacing w:val="-2"/>
        </w:rPr>
      </w:pPr>
      <w:r w:rsidRPr="007959AD">
        <w:rPr>
          <w:rFonts w:ascii="Cambria" w:eastAsia="Cambria" w:hAnsi="Cambria"/>
          <w:b/>
          <w:bCs/>
          <w:i/>
          <w:color w:val="252525"/>
          <w:spacing w:val="-1"/>
        </w:rPr>
        <w:t>Course</w:t>
      </w:r>
      <w:r w:rsidRPr="007959AD">
        <w:rPr>
          <w:rFonts w:ascii="Cambria" w:eastAsia="Cambria" w:hAnsi="Cambria"/>
          <w:b/>
          <w:bCs/>
          <w:i/>
          <w:color w:val="252525"/>
        </w:rPr>
        <w:t xml:space="preserve"> </w:t>
      </w:r>
      <w:r>
        <w:rPr>
          <w:rFonts w:ascii="Cambria" w:eastAsia="Cambria" w:hAnsi="Cambria"/>
          <w:b/>
          <w:bCs/>
          <w:i/>
          <w:color w:val="252525"/>
          <w:spacing w:val="-2"/>
        </w:rPr>
        <w:t>Delivery</w:t>
      </w:r>
    </w:p>
    <w:p w14:paraId="32BA9AE8" w14:textId="77777777" w:rsidR="00A248C7" w:rsidRPr="007959AD" w:rsidRDefault="00A248C7" w:rsidP="00A248C7">
      <w:pPr>
        <w:jc w:val="both"/>
        <w:rPr>
          <w:rFonts w:ascii="Cambria" w:eastAsia="Cambria" w:hAnsi="Cambria"/>
        </w:rPr>
      </w:pPr>
    </w:p>
    <w:p w14:paraId="3BD593CB" w14:textId="77777777" w:rsidR="00A248C7" w:rsidRPr="00B00D29" w:rsidRDefault="00A248C7" w:rsidP="00A248C7">
      <w:pPr>
        <w:spacing w:line="245" w:lineRule="auto"/>
        <w:contextualSpacing/>
        <w:jc w:val="both"/>
        <w:rPr>
          <w:szCs w:val="18"/>
        </w:rPr>
      </w:pPr>
      <w:r w:rsidRPr="00B00D29">
        <w:rPr>
          <w:strike/>
          <w:szCs w:val="18"/>
        </w:rPr>
        <w:t xml:space="preserve">Electronic </w:t>
      </w:r>
      <w:r w:rsidRPr="00B00D29">
        <w:rPr>
          <w:szCs w:val="18"/>
        </w:rPr>
        <w:t xml:space="preserve">Medical Billing and Coding Specialist courses are available via distance education and residential delivery. Distance education courses are delivered through Southeastern College’s online course delivery platform. </w:t>
      </w:r>
    </w:p>
    <w:p w14:paraId="07DCEEF2" w14:textId="77777777" w:rsidR="00B00D29" w:rsidRDefault="00B00D29" w:rsidP="001F681B">
      <w:pPr>
        <w:widowControl/>
        <w:autoSpaceDE/>
        <w:autoSpaceDN/>
        <w:adjustRightInd/>
        <w:spacing w:after="180" w:line="274" w:lineRule="auto"/>
        <w:jc w:val="both"/>
        <w:rPr>
          <w:rFonts w:cs="Times New Roman"/>
        </w:rPr>
      </w:pPr>
    </w:p>
    <w:p w14:paraId="553CEB24" w14:textId="4C6C62CD" w:rsidR="00C42353" w:rsidRDefault="00C42353" w:rsidP="00C42353">
      <w:pPr>
        <w:kinsoku w:val="0"/>
        <w:overflowPunct w:val="0"/>
        <w:spacing w:before="217"/>
        <w:outlineLvl w:val="5"/>
        <w:rPr>
          <w:b/>
          <w:bCs/>
          <w:spacing w:val="-2"/>
          <w:sz w:val="24"/>
          <w:szCs w:val="24"/>
        </w:rPr>
      </w:pPr>
      <w:r>
        <w:rPr>
          <w:b/>
          <w:bCs/>
          <w:sz w:val="24"/>
          <w:szCs w:val="24"/>
        </w:rPr>
        <w:t>Programs Offered</w:t>
      </w:r>
      <w:r w:rsidRPr="005908BA">
        <w:rPr>
          <w:b/>
          <w:bCs/>
          <w:sz w:val="24"/>
          <w:szCs w:val="24"/>
        </w:rPr>
        <w:t>,</w:t>
      </w:r>
      <w:r w:rsidRPr="00E419C7">
        <w:t xml:space="preserve"> </w:t>
      </w:r>
      <w:r w:rsidRPr="001E6FD9">
        <w:rPr>
          <w:b/>
          <w:bCs/>
          <w:sz w:val="24"/>
          <w:szCs w:val="24"/>
        </w:rPr>
        <w:t xml:space="preserve">Medical </w:t>
      </w:r>
      <w:r w:rsidR="00B63614" w:rsidRPr="00B63614">
        <w:rPr>
          <w:b/>
          <w:bCs/>
          <w:sz w:val="24"/>
          <w:szCs w:val="24"/>
        </w:rPr>
        <w:t>Office Basic X-Ray Technician Diploma</w:t>
      </w:r>
      <w:r w:rsidR="00B63614">
        <w:rPr>
          <w:b/>
          <w:bCs/>
          <w:sz w:val="24"/>
          <w:szCs w:val="24"/>
        </w:rPr>
        <w:t xml:space="preserve"> (</w:t>
      </w:r>
      <w:r>
        <w:rPr>
          <w:b/>
          <w:bCs/>
          <w:sz w:val="24"/>
          <w:szCs w:val="24"/>
        </w:rPr>
        <w:t>FL</w:t>
      </w:r>
      <w:r w:rsidRPr="001E6FD9">
        <w:rPr>
          <w:b/>
          <w:bCs/>
          <w:sz w:val="24"/>
          <w:szCs w:val="24"/>
        </w:rPr>
        <w:t>)</w:t>
      </w:r>
      <w:r>
        <w:rPr>
          <w:b/>
          <w:bCs/>
          <w:sz w:val="24"/>
          <w:szCs w:val="24"/>
        </w:rPr>
        <w:t xml:space="preserve"> </w:t>
      </w:r>
      <w:r w:rsidRPr="005908BA">
        <w:rPr>
          <w:b/>
          <w:bCs/>
          <w:spacing w:val="-2"/>
          <w:sz w:val="24"/>
          <w:szCs w:val="24"/>
        </w:rPr>
        <w:t>p.</w:t>
      </w:r>
      <w:r>
        <w:rPr>
          <w:b/>
          <w:bCs/>
          <w:spacing w:val="-2"/>
          <w:sz w:val="24"/>
          <w:szCs w:val="24"/>
        </w:rPr>
        <w:t xml:space="preserve"> </w:t>
      </w:r>
      <w:r w:rsidR="007A7463">
        <w:rPr>
          <w:b/>
          <w:bCs/>
          <w:spacing w:val="-2"/>
          <w:sz w:val="24"/>
          <w:szCs w:val="24"/>
        </w:rPr>
        <w:t>207</w:t>
      </w:r>
    </w:p>
    <w:p w14:paraId="1D15B2E6" w14:textId="77777777" w:rsidR="00C42353" w:rsidRPr="007959AD" w:rsidRDefault="00C42353" w:rsidP="00C42353">
      <w:pPr>
        <w:rPr>
          <w:rFonts w:ascii="Cambria" w:eastAsia="Cambria" w:hAnsi="Cambria" w:cs="Cambria"/>
          <w:b/>
          <w:bCs/>
          <w:i/>
          <w:sz w:val="20"/>
          <w:szCs w:val="20"/>
        </w:rPr>
      </w:pPr>
    </w:p>
    <w:p w14:paraId="7B121220" w14:textId="77777777" w:rsidR="00805FF0" w:rsidRPr="004908D4" w:rsidRDefault="00805FF0" w:rsidP="00805FF0"/>
    <w:p w14:paraId="7F4E5526" w14:textId="77777777" w:rsidR="00805FF0" w:rsidRDefault="00805FF0" w:rsidP="00805FF0">
      <w:pPr>
        <w:rPr>
          <w:b/>
          <w:i/>
        </w:rPr>
      </w:pPr>
      <w:r w:rsidRPr="004908D4">
        <w:rPr>
          <w:b/>
          <w:i/>
        </w:rPr>
        <w:t>Core Courses: 4</w:t>
      </w:r>
      <w:r>
        <w:rPr>
          <w:b/>
          <w:i/>
        </w:rPr>
        <w:t>4</w:t>
      </w:r>
      <w:r w:rsidRPr="004908D4">
        <w:rPr>
          <w:b/>
          <w:i/>
        </w:rPr>
        <w:t xml:space="preserve">.5 credit hours </w:t>
      </w:r>
    </w:p>
    <w:tbl>
      <w:tblPr>
        <w:tblW w:w="6570" w:type="dxa"/>
        <w:tblLook w:val="04A0" w:firstRow="1" w:lastRow="0" w:firstColumn="1" w:lastColumn="0" w:noHBand="0" w:noVBand="1"/>
      </w:tblPr>
      <w:tblGrid>
        <w:gridCol w:w="1586"/>
        <w:gridCol w:w="3184"/>
        <w:gridCol w:w="900"/>
        <w:gridCol w:w="900"/>
      </w:tblGrid>
      <w:tr w:rsidR="00A65D2A" w14:paraId="690FE42A" w14:textId="77777777">
        <w:trPr>
          <w:trHeight w:val="583"/>
        </w:trPr>
        <w:tc>
          <w:tcPr>
            <w:tcW w:w="1586" w:type="dxa"/>
            <w:shd w:val="clear" w:color="auto" w:fill="auto"/>
          </w:tcPr>
          <w:p w14:paraId="7B2598FF" w14:textId="77777777" w:rsidR="00805FF0" w:rsidRPr="000B49FC" w:rsidRDefault="00805FF0" w:rsidP="00AE07F8"/>
        </w:tc>
        <w:tc>
          <w:tcPr>
            <w:tcW w:w="3184" w:type="dxa"/>
            <w:shd w:val="clear" w:color="auto" w:fill="auto"/>
          </w:tcPr>
          <w:p w14:paraId="6C6B7B20" w14:textId="77777777" w:rsidR="00805FF0" w:rsidRPr="000B49FC" w:rsidRDefault="00805FF0" w:rsidP="00AE07F8"/>
        </w:tc>
        <w:tc>
          <w:tcPr>
            <w:tcW w:w="900" w:type="dxa"/>
            <w:shd w:val="clear" w:color="auto" w:fill="auto"/>
            <w:vAlign w:val="bottom"/>
          </w:tcPr>
          <w:p w14:paraId="725F6AA4" w14:textId="77777777" w:rsidR="00805FF0" w:rsidRDefault="00805FF0" w:rsidP="00AE07F8">
            <w:pPr>
              <w:rPr>
                <w:b/>
                <w:bCs/>
              </w:rPr>
            </w:pPr>
            <w:r>
              <w:rPr>
                <w:b/>
                <w:bCs/>
              </w:rPr>
              <w:t xml:space="preserve">Credit </w:t>
            </w:r>
          </w:p>
          <w:p w14:paraId="518B04B2" w14:textId="77777777" w:rsidR="00805FF0" w:rsidRDefault="00805FF0" w:rsidP="00AE07F8">
            <w:pPr>
              <w:rPr>
                <w:b/>
                <w:bCs/>
              </w:rPr>
            </w:pPr>
            <w:r>
              <w:rPr>
                <w:b/>
                <w:bCs/>
              </w:rPr>
              <w:t>Hours</w:t>
            </w:r>
          </w:p>
        </w:tc>
        <w:tc>
          <w:tcPr>
            <w:tcW w:w="900" w:type="dxa"/>
            <w:shd w:val="clear" w:color="auto" w:fill="auto"/>
            <w:vAlign w:val="bottom"/>
          </w:tcPr>
          <w:p w14:paraId="5D4008E3" w14:textId="77777777" w:rsidR="00805FF0" w:rsidRDefault="00805FF0" w:rsidP="00AE07F8">
            <w:pPr>
              <w:rPr>
                <w:b/>
                <w:bCs/>
                <w:strike/>
              </w:rPr>
            </w:pPr>
            <w:r>
              <w:rPr>
                <w:b/>
                <w:bCs/>
                <w:strike/>
              </w:rPr>
              <w:t xml:space="preserve">Clock </w:t>
            </w:r>
          </w:p>
          <w:p w14:paraId="7CA1DFB4" w14:textId="77777777" w:rsidR="00805FF0" w:rsidRDefault="00805FF0" w:rsidP="00AE07F8">
            <w:pPr>
              <w:rPr>
                <w:b/>
                <w:bCs/>
                <w:strike/>
              </w:rPr>
            </w:pPr>
            <w:r>
              <w:rPr>
                <w:b/>
                <w:bCs/>
                <w:strike/>
              </w:rPr>
              <w:t>Hours</w:t>
            </w:r>
          </w:p>
        </w:tc>
      </w:tr>
      <w:tr w:rsidR="00A65D2A" w14:paraId="75B3F03A" w14:textId="77777777">
        <w:trPr>
          <w:trHeight w:val="572"/>
        </w:trPr>
        <w:tc>
          <w:tcPr>
            <w:tcW w:w="1586" w:type="dxa"/>
            <w:shd w:val="clear" w:color="auto" w:fill="auto"/>
          </w:tcPr>
          <w:p w14:paraId="21B10F21" w14:textId="77777777" w:rsidR="00805FF0" w:rsidRPr="000B49FC" w:rsidRDefault="00805FF0" w:rsidP="00AE07F8">
            <w:r w:rsidRPr="000B49FC">
              <w:t>MEA 1206C</w:t>
            </w:r>
          </w:p>
          <w:p w14:paraId="209E1FBC" w14:textId="77777777" w:rsidR="00805FF0" w:rsidRPr="000B49FC" w:rsidRDefault="00805FF0" w:rsidP="00AE07F8">
            <w:r w:rsidRPr="000B49FC">
              <w:t>MEA 1236C</w:t>
            </w:r>
          </w:p>
        </w:tc>
        <w:tc>
          <w:tcPr>
            <w:tcW w:w="3184" w:type="dxa"/>
            <w:shd w:val="clear" w:color="auto" w:fill="auto"/>
          </w:tcPr>
          <w:p w14:paraId="6D34325B" w14:textId="77777777" w:rsidR="00805FF0" w:rsidRPr="000B49FC" w:rsidRDefault="00805FF0" w:rsidP="00AE07F8">
            <w:r w:rsidRPr="000B49FC">
              <w:t>Clinical Procedures</w:t>
            </w:r>
          </w:p>
          <w:p w14:paraId="067CBCB5" w14:textId="77777777" w:rsidR="00805FF0" w:rsidRPr="000B49FC" w:rsidRDefault="00805FF0" w:rsidP="00AE07F8">
            <w:r w:rsidRPr="000B49FC">
              <w:t>Anatomy and Physiology</w:t>
            </w:r>
          </w:p>
        </w:tc>
        <w:tc>
          <w:tcPr>
            <w:tcW w:w="900" w:type="dxa"/>
            <w:shd w:val="clear" w:color="auto" w:fill="auto"/>
          </w:tcPr>
          <w:p w14:paraId="7A6011BD" w14:textId="77777777" w:rsidR="00805FF0" w:rsidRPr="000B49FC" w:rsidRDefault="00805FF0" w:rsidP="00AE07F8">
            <w:r w:rsidRPr="000B49FC">
              <w:t>3.5</w:t>
            </w:r>
          </w:p>
          <w:p w14:paraId="52958362" w14:textId="77777777" w:rsidR="00805FF0" w:rsidRPr="000B49FC" w:rsidRDefault="00805FF0" w:rsidP="00AE07F8">
            <w:r w:rsidRPr="000B49FC">
              <w:t>6.0</w:t>
            </w:r>
          </w:p>
        </w:tc>
        <w:tc>
          <w:tcPr>
            <w:tcW w:w="900" w:type="dxa"/>
            <w:shd w:val="clear" w:color="auto" w:fill="auto"/>
          </w:tcPr>
          <w:p w14:paraId="4CDE2D07" w14:textId="77777777" w:rsidR="00805FF0" w:rsidRDefault="00805FF0" w:rsidP="00AE07F8">
            <w:pPr>
              <w:rPr>
                <w:strike/>
              </w:rPr>
            </w:pPr>
            <w:r>
              <w:rPr>
                <w:strike/>
              </w:rPr>
              <w:t>100</w:t>
            </w:r>
          </w:p>
          <w:p w14:paraId="02724B00" w14:textId="77777777" w:rsidR="00805FF0" w:rsidRDefault="00805FF0" w:rsidP="00AE07F8">
            <w:pPr>
              <w:rPr>
                <w:strike/>
              </w:rPr>
            </w:pPr>
            <w:r>
              <w:rPr>
                <w:strike/>
              </w:rPr>
              <w:t>100</w:t>
            </w:r>
          </w:p>
        </w:tc>
      </w:tr>
      <w:tr w:rsidR="00A65D2A" w14:paraId="0A54A67F" w14:textId="77777777">
        <w:trPr>
          <w:trHeight w:val="388"/>
        </w:trPr>
        <w:tc>
          <w:tcPr>
            <w:tcW w:w="1586" w:type="dxa"/>
            <w:shd w:val="clear" w:color="auto" w:fill="auto"/>
          </w:tcPr>
          <w:p w14:paraId="1313C7E1" w14:textId="77777777" w:rsidR="00805FF0" w:rsidRPr="000B49FC" w:rsidRDefault="00805FF0" w:rsidP="00AE07F8">
            <w:r w:rsidRPr="000B49FC">
              <w:t>MEA 1238</w:t>
            </w:r>
          </w:p>
          <w:p w14:paraId="78E7AF05" w14:textId="77777777" w:rsidR="00805FF0" w:rsidRPr="000B49FC" w:rsidRDefault="00805FF0" w:rsidP="00AE07F8">
            <w:r w:rsidRPr="000B49FC">
              <w:t>MEA 1265C</w:t>
            </w:r>
          </w:p>
        </w:tc>
        <w:tc>
          <w:tcPr>
            <w:tcW w:w="3184" w:type="dxa"/>
            <w:shd w:val="clear" w:color="auto" w:fill="auto"/>
          </w:tcPr>
          <w:p w14:paraId="6B323A11" w14:textId="77777777" w:rsidR="00805FF0" w:rsidRPr="000B49FC" w:rsidRDefault="00805FF0" w:rsidP="00AE07F8">
            <w:r w:rsidRPr="000B49FC">
              <w:t>Medical Terminology</w:t>
            </w:r>
          </w:p>
          <w:p w14:paraId="00EA83B5" w14:textId="77777777" w:rsidR="00805FF0" w:rsidRPr="000B49FC" w:rsidRDefault="00805FF0" w:rsidP="00AE07F8">
            <w:r w:rsidRPr="000B49FC">
              <w:t>Lab Procedures I</w:t>
            </w:r>
          </w:p>
        </w:tc>
        <w:tc>
          <w:tcPr>
            <w:tcW w:w="900" w:type="dxa"/>
            <w:shd w:val="clear" w:color="auto" w:fill="auto"/>
          </w:tcPr>
          <w:p w14:paraId="3FCB6F07" w14:textId="77777777" w:rsidR="00805FF0" w:rsidRPr="000B49FC" w:rsidRDefault="00805FF0" w:rsidP="00AE07F8">
            <w:r w:rsidRPr="000B49FC">
              <w:t>1.5</w:t>
            </w:r>
          </w:p>
          <w:p w14:paraId="7A6F22D4" w14:textId="77777777" w:rsidR="00805FF0" w:rsidRPr="000B49FC" w:rsidRDefault="00805FF0" w:rsidP="00AE07F8">
            <w:r w:rsidRPr="000B49FC">
              <w:t>4.0</w:t>
            </w:r>
          </w:p>
        </w:tc>
        <w:tc>
          <w:tcPr>
            <w:tcW w:w="900" w:type="dxa"/>
            <w:shd w:val="clear" w:color="auto" w:fill="auto"/>
          </w:tcPr>
          <w:p w14:paraId="149808AB" w14:textId="77777777" w:rsidR="00805FF0" w:rsidRDefault="00805FF0" w:rsidP="00AE07F8">
            <w:pPr>
              <w:rPr>
                <w:strike/>
              </w:rPr>
            </w:pPr>
            <w:r>
              <w:rPr>
                <w:strike/>
              </w:rPr>
              <w:t>25</w:t>
            </w:r>
          </w:p>
          <w:p w14:paraId="27914018" w14:textId="77777777" w:rsidR="00805FF0" w:rsidRDefault="00805FF0" w:rsidP="00AE07F8">
            <w:pPr>
              <w:rPr>
                <w:strike/>
              </w:rPr>
            </w:pPr>
            <w:r>
              <w:rPr>
                <w:strike/>
              </w:rPr>
              <w:t>100</w:t>
            </w:r>
          </w:p>
        </w:tc>
      </w:tr>
      <w:tr w:rsidR="00A65D2A" w14:paraId="44C83375" w14:textId="77777777">
        <w:trPr>
          <w:trHeight w:val="388"/>
        </w:trPr>
        <w:tc>
          <w:tcPr>
            <w:tcW w:w="1586" w:type="dxa"/>
            <w:shd w:val="clear" w:color="auto" w:fill="auto"/>
          </w:tcPr>
          <w:p w14:paraId="6C841E71" w14:textId="77777777" w:rsidR="00805FF0" w:rsidRPr="000B49FC" w:rsidRDefault="00805FF0" w:rsidP="00AE07F8">
            <w:r w:rsidRPr="000B49FC">
              <w:t>MEA 1290C</w:t>
            </w:r>
          </w:p>
        </w:tc>
        <w:tc>
          <w:tcPr>
            <w:tcW w:w="3184" w:type="dxa"/>
            <w:shd w:val="clear" w:color="auto" w:fill="auto"/>
          </w:tcPr>
          <w:p w14:paraId="2390B9C2" w14:textId="77777777" w:rsidR="00805FF0" w:rsidRPr="000B49FC" w:rsidRDefault="00805FF0" w:rsidP="00AE07F8">
            <w:r w:rsidRPr="000B49FC">
              <w:t>Radiography</w:t>
            </w:r>
          </w:p>
        </w:tc>
        <w:tc>
          <w:tcPr>
            <w:tcW w:w="900" w:type="dxa"/>
            <w:shd w:val="clear" w:color="auto" w:fill="auto"/>
          </w:tcPr>
          <w:p w14:paraId="0232FFC0" w14:textId="77777777" w:rsidR="00805FF0" w:rsidRPr="000B49FC" w:rsidRDefault="00805FF0" w:rsidP="00AE07F8">
            <w:r w:rsidRPr="000B49FC">
              <w:t>6.0</w:t>
            </w:r>
          </w:p>
        </w:tc>
        <w:tc>
          <w:tcPr>
            <w:tcW w:w="900" w:type="dxa"/>
            <w:shd w:val="clear" w:color="auto" w:fill="auto"/>
          </w:tcPr>
          <w:p w14:paraId="798A2C08" w14:textId="77777777" w:rsidR="00805FF0" w:rsidRDefault="00805FF0" w:rsidP="00AE07F8">
            <w:pPr>
              <w:rPr>
                <w:strike/>
              </w:rPr>
            </w:pPr>
            <w:r>
              <w:rPr>
                <w:strike/>
              </w:rPr>
              <w:t>100</w:t>
            </w:r>
          </w:p>
        </w:tc>
      </w:tr>
      <w:tr w:rsidR="00A65D2A" w14:paraId="7E19014E" w14:textId="77777777">
        <w:trPr>
          <w:trHeight w:val="2286"/>
        </w:trPr>
        <w:tc>
          <w:tcPr>
            <w:tcW w:w="1586" w:type="dxa"/>
            <w:shd w:val="clear" w:color="auto" w:fill="auto"/>
          </w:tcPr>
          <w:p w14:paraId="4F6AE658" w14:textId="77777777" w:rsidR="00805FF0" w:rsidRPr="000B49FC" w:rsidRDefault="00805FF0" w:rsidP="00AE07F8">
            <w:r w:rsidRPr="000B49FC">
              <w:lastRenderedPageBreak/>
              <w:t>MEA 1292C</w:t>
            </w:r>
          </w:p>
          <w:p w14:paraId="5313ABD0" w14:textId="77777777" w:rsidR="00805FF0" w:rsidRPr="000B49FC" w:rsidRDefault="00805FF0" w:rsidP="00AE07F8">
            <w:r w:rsidRPr="000B49FC">
              <w:t>MEA 1294C</w:t>
            </w:r>
          </w:p>
          <w:p w14:paraId="34B32F58" w14:textId="77777777" w:rsidR="00805FF0" w:rsidRPr="000B49FC" w:rsidRDefault="00805FF0" w:rsidP="00AE07F8">
            <w:r w:rsidRPr="000B49FC">
              <w:t>MEA 1295</w:t>
            </w:r>
          </w:p>
          <w:p w14:paraId="592C0235" w14:textId="77777777" w:rsidR="00805FF0" w:rsidRPr="000B49FC" w:rsidRDefault="00805FF0" w:rsidP="00AE07F8">
            <w:r w:rsidRPr="000B49FC">
              <w:t>MEA 1300C</w:t>
            </w:r>
          </w:p>
          <w:p w14:paraId="085D90C9" w14:textId="77777777" w:rsidR="00805FF0" w:rsidRPr="000B49FC" w:rsidRDefault="00805FF0" w:rsidP="00AE07F8"/>
          <w:p w14:paraId="08882738" w14:textId="77777777" w:rsidR="00805FF0" w:rsidRPr="000B49FC" w:rsidRDefault="00805FF0" w:rsidP="00AE07F8">
            <w:r w:rsidRPr="000B49FC">
              <w:t>MEA1304C</w:t>
            </w:r>
          </w:p>
          <w:p w14:paraId="6A554BA9" w14:textId="77777777" w:rsidR="00805FF0" w:rsidRPr="000B49FC" w:rsidRDefault="00805FF0" w:rsidP="00AE07F8">
            <w:r w:rsidRPr="000B49FC">
              <w:t>MEA1346C</w:t>
            </w:r>
          </w:p>
          <w:p w14:paraId="654474B3" w14:textId="77777777" w:rsidR="00805FF0" w:rsidRPr="000B49FC" w:rsidRDefault="00805FF0" w:rsidP="00AE07F8">
            <w:r w:rsidRPr="000B49FC">
              <w:t>MEA 18</w:t>
            </w:r>
            <w:r>
              <w:t>0</w:t>
            </w:r>
            <w:r w:rsidRPr="000B49FC">
              <w:t xml:space="preserve">4 </w:t>
            </w:r>
          </w:p>
        </w:tc>
        <w:tc>
          <w:tcPr>
            <w:tcW w:w="3184" w:type="dxa"/>
            <w:shd w:val="clear" w:color="auto" w:fill="auto"/>
          </w:tcPr>
          <w:p w14:paraId="0E3DDCDC" w14:textId="77777777" w:rsidR="00805FF0" w:rsidRPr="000B49FC" w:rsidRDefault="00805FF0">
            <w:pPr>
              <w:tabs>
                <w:tab w:val="left" w:pos="1149"/>
              </w:tabs>
            </w:pPr>
            <w:r w:rsidRPr="000B49FC">
              <w:t>Radiography II</w:t>
            </w:r>
          </w:p>
          <w:p w14:paraId="764E91A0" w14:textId="77777777" w:rsidR="00805FF0" w:rsidRPr="000B49FC" w:rsidRDefault="00805FF0">
            <w:pPr>
              <w:tabs>
                <w:tab w:val="left" w:pos="1149"/>
              </w:tabs>
            </w:pPr>
            <w:r w:rsidRPr="000B49FC">
              <w:t>Radiography III</w:t>
            </w:r>
          </w:p>
          <w:p w14:paraId="3F359FAF" w14:textId="77777777" w:rsidR="00805FF0" w:rsidRPr="000B49FC" w:rsidRDefault="00805FF0">
            <w:pPr>
              <w:tabs>
                <w:tab w:val="left" w:pos="1149"/>
              </w:tabs>
            </w:pPr>
            <w:r w:rsidRPr="000B49FC">
              <w:t>Radiography Licensure Review</w:t>
            </w:r>
          </w:p>
          <w:p w14:paraId="073BE075" w14:textId="77777777" w:rsidR="00805FF0" w:rsidRPr="000B49FC" w:rsidRDefault="00805FF0">
            <w:pPr>
              <w:tabs>
                <w:tab w:val="left" w:pos="1149"/>
              </w:tabs>
            </w:pPr>
            <w:r w:rsidRPr="000B49FC">
              <w:t>Introduction to Medical Billing and Coding</w:t>
            </w:r>
          </w:p>
          <w:p w14:paraId="1F1EA0DA" w14:textId="77777777" w:rsidR="00805FF0" w:rsidRPr="000B49FC" w:rsidRDefault="00805FF0">
            <w:pPr>
              <w:tabs>
                <w:tab w:val="left" w:pos="1149"/>
              </w:tabs>
            </w:pPr>
            <w:r w:rsidRPr="000B49FC">
              <w:t>Medical Office Management</w:t>
            </w:r>
          </w:p>
          <w:p w14:paraId="750D9572" w14:textId="77777777" w:rsidR="00805FF0" w:rsidRPr="000B49FC" w:rsidRDefault="00805FF0">
            <w:pPr>
              <w:tabs>
                <w:tab w:val="left" w:pos="1149"/>
              </w:tabs>
            </w:pPr>
            <w:r w:rsidRPr="000B49FC">
              <w:t>Electronic Health Records</w:t>
            </w:r>
          </w:p>
          <w:p w14:paraId="252B36D8" w14:textId="77777777" w:rsidR="00805FF0" w:rsidRPr="000B49FC" w:rsidRDefault="00805FF0">
            <w:pPr>
              <w:tabs>
                <w:tab w:val="left" w:pos="1149"/>
              </w:tabs>
            </w:pPr>
            <w:r w:rsidRPr="000B49FC">
              <w:t xml:space="preserve">Externship </w:t>
            </w:r>
          </w:p>
          <w:p w14:paraId="05E3BCD6" w14:textId="77777777" w:rsidR="00805FF0" w:rsidRPr="000B49FC" w:rsidRDefault="00805FF0">
            <w:pPr>
              <w:tabs>
                <w:tab w:val="left" w:pos="1149"/>
              </w:tabs>
            </w:pPr>
          </w:p>
        </w:tc>
        <w:tc>
          <w:tcPr>
            <w:tcW w:w="900" w:type="dxa"/>
            <w:shd w:val="clear" w:color="auto" w:fill="auto"/>
          </w:tcPr>
          <w:p w14:paraId="0CD01258" w14:textId="77777777" w:rsidR="00805FF0" w:rsidRPr="000B49FC" w:rsidRDefault="00805FF0" w:rsidP="00AE07F8">
            <w:r w:rsidRPr="000B49FC">
              <w:t>4.0</w:t>
            </w:r>
          </w:p>
          <w:p w14:paraId="255C8114" w14:textId="77777777" w:rsidR="00805FF0" w:rsidRPr="000B49FC" w:rsidRDefault="00805FF0" w:rsidP="00AE07F8">
            <w:r w:rsidRPr="000B49FC">
              <w:t>2.0</w:t>
            </w:r>
          </w:p>
          <w:p w14:paraId="68D09E33" w14:textId="77777777" w:rsidR="00805FF0" w:rsidRPr="000B49FC" w:rsidRDefault="00805FF0" w:rsidP="00AE07F8">
            <w:r w:rsidRPr="000B49FC">
              <w:t>2.0</w:t>
            </w:r>
          </w:p>
          <w:p w14:paraId="265204BD" w14:textId="77777777" w:rsidR="00805FF0" w:rsidRPr="000B49FC" w:rsidRDefault="00805FF0" w:rsidP="00AE07F8">
            <w:r w:rsidRPr="000B49FC">
              <w:t>3.5</w:t>
            </w:r>
          </w:p>
          <w:p w14:paraId="338C83F4" w14:textId="77777777" w:rsidR="00805FF0" w:rsidRPr="000B49FC" w:rsidRDefault="00805FF0" w:rsidP="00AE07F8"/>
          <w:p w14:paraId="30AEF172" w14:textId="77777777" w:rsidR="00805FF0" w:rsidRPr="000B49FC" w:rsidRDefault="00805FF0" w:rsidP="00AE07F8">
            <w:r w:rsidRPr="000B49FC">
              <w:t>4.5</w:t>
            </w:r>
          </w:p>
          <w:p w14:paraId="42717908" w14:textId="77777777" w:rsidR="00805FF0" w:rsidRPr="000B49FC" w:rsidRDefault="00805FF0" w:rsidP="00AE07F8">
            <w:r w:rsidRPr="000B49FC">
              <w:t>4.0</w:t>
            </w:r>
          </w:p>
          <w:p w14:paraId="163D00D9" w14:textId="77777777" w:rsidR="00805FF0" w:rsidRPr="000B49FC" w:rsidRDefault="00805FF0" w:rsidP="00AE07F8">
            <w:r w:rsidRPr="000B49FC">
              <w:t>3.5</w:t>
            </w:r>
          </w:p>
        </w:tc>
        <w:tc>
          <w:tcPr>
            <w:tcW w:w="900" w:type="dxa"/>
            <w:shd w:val="clear" w:color="auto" w:fill="auto"/>
          </w:tcPr>
          <w:p w14:paraId="3D564F9C" w14:textId="77777777" w:rsidR="00805FF0" w:rsidRDefault="00805FF0" w:rsidP="00AE07F8">
            <w:pPr>
              <w:rPr>
                <w:strike/>
              </w:rPr>
            </w:pPr>
            <w:r>
              <w:rPr>
                <w:strike/>
              </w:rPr>
              <w:t>100</w:t>
            </w:r>
          </w:p>
          <w:p w14:paraId="3338F827" w14:textId="77777777" w:rsidR="00805FF0" w:rsidRDefault="00805FF0" w:rsidP="00AE07F8">
            <w:pPr>
              <w:rPr>
                <w:strike/>
              </w:rPr>
            </w:pPr>
            <w:r>
              <w:rPr>
                <w:strike/>
              </w:rPr>
              <w:t>50</w:t>
            </w:r>
          </w:p>
          <w:p w14:paraId="2B94B9E6" w14:textId="77777777" w:rsidR="00805FF0" w:rsidRDefault="00805FF0" w:rsidP="00AE07F8">
            <w:pPr>
              <w:rPr>
                <w:strike/>
              </w:rPr>
            </w:pPr>
            <w:r>
              <w:rPr>
                <w:strike/>
              </w:rPr>
              <w:t>50</w:t>
            </w:r>
          </w:p>
          <w:p w14:paraId="03AC7C35" w14:textId="77777777" w:rsidR="00805FF0" w:rsidRDefault="00805FF0" w:rsidP="00AE07F8">
            <w:pPr>
              <w:rPr>
                <w:strike/>
              </w:rPr>
            </w:pPr>
            <w:r>
              <w:rPr>
                <w:strike/>
              </w:rPr>
              <w:t>100</w:t>
            </w:r>
          </w:p>
          <w:p w14:paraId="0B25B3F5" w14:textId="77777777" w:rsidR="00805FF0" w:rsidRDefault="00805FF0" w:rsidP="00AE07F8">
            <w:pPr>
              <w:rPr>
                <w:strike/>
              </w:rPr>
            </w:pPr>
          </w:p>
          <w:p w14:paraId="4075620B" w14:textId="77777777" w:rsidR="00805FF0" w:rsidRDefault="00805FF0" w:rsidP="00AE07F8">
            <w:pPr>
              <w:rPr>
                <w:strike/>
              </w:rPr>
            </w:pPr>
            <w:r>
              <w:rPr>
                <w:strike/>
              </w:rPr>
              <w:t>75</w:t>
            </w:r>
          </w:p>
          <w:p w14:paraId="723F27FE" w14:textId="77777777" w:rsidR="00805FF0" w:rsidRDefault="00805FF0" w:rsidP="00AE07F8">
            <w:pPr>
              <w:rPr>
                <w:strike/>
              </w:rPr>
            </w:pPr>
            <w:r>
              <w:rPr>
                <w:strike/>
              </w:rPr>
              <w:t>100</w:t>
            </w:r>
          </w:p>
          <w:p w14:paraId="7BEE3FF8" w14:textId="77777777" w:rsidR="00805FF0" w:rsidRDefault="00805FF0" w:rsidP="00AE07F8">
            <w:pPr>
              <w:rPr>
                <w:strike/>
              </w:rPr>
            </w:pPr>
            <w:r>
              <w:rPr>
                <w:strike/>
              </w:rPr>
              <w:t>160</w:t>
            </w:r>
          </w:p>
        </w:tc>
      </w:tr>
    </w:tbl>
    <w:p w14:paraId="285C7B4A" w14:textId="27D5C027" w:rsidR="00845657" w:rsidRDefault="00421B6B" w:rsidP="00845657">
      <w:pPr>
        <w:kinsoku w:val="0"/>
        <w:overflowPunct w:val="0"/>
        <w:spacing w:before="217"/>
        <w:outlineLvl w:val="5"/>
        <w:rPr>
          <w:b/>
          <w:bCs/>
          <w:spacing w:val="-2"/>
          <w:sz w:val="24"/>
          <w:szCs w:val="24"/>
        </w:rPr>
      </w:pPr>
      <w:r>
        <w:rPr>
          <w:b/>
          <w:bCs/>
          <w:sz w:val="24"/>
          <w:szCs w:val="24"/>
        </w:rPr>
        <w:t>Programs Offered</w:t>
      </w:r>
      <w:r w:rsidRPr="005908BA">
        <w:rPr>
          <w:b/>
          <w:bCs/>
          <w:sz w:val="24"/>
          <w:szCs w:val="24"/>
        </w:rPr>
        <w:t>,</w:t>
      </w:r>
      <w:r w:rsidRPr="00E419C7">
        <w:t xml:space="preserve"> </w:t>
      </w:r>
      <w:r w:rsidR="008B719F" w:rsidRPr="008B719F">
        <w:rPr>
          <w:b/>
          <w:bCs/>
          <w:sz w:val="24"/>
          <w:szCs w:val="24"/>
        </w:rPr>
        <w:t>Phlebotomy Diploma</w:t>
      </w:r>
      <w:r w:rsidR="008B719F">
        <w:rPr>
          <w:b/>
          <w:bCs/>
          <w:sz w:val="24"/>
          <w:szCs w:val="24"/>
        </w:rPr>
        <w:t xml:space="preserve"> </w:t>
      </w:r>
      <w:r w:rsidR="00845657">
        <w:rPr>
          <w:b/>
          <w:bCs/>
          <w:sz w:val="24"/>
          <w:szCs w:val="24"/>
        </w:rPr>
        <w:t>(FL</w:t>
      </w:r>
      <w:r w:rsidR="00845657" w:rsidRPr="001E6FD9">
        <w:rPr>
          <w:b/>
          <w:bCs/>
          <w:sz w:val="24"/>
          <w:szCs w:val="24"/>
        </w:rPr>
        <w:t>)</w:t>
      </w:r>
      <w:r w:rsidR="00845657">
        <w:rPr>
          <w:b/>
          <w:bCs/>
          <w:sz w:val="24"/>
          <w:szCs w:val="24"/>
        </w:rPr>
        <w:t xml:space="preserve"> </w:t>
      </w:r>
      <w:r w:rsidR="00845657" w:rsidRPr="005908BA">
        <w:rPr>
          <w:b/>
          <w:bCs/>
          <w:spacing w:val="-2"/>
          <w:sz w:val="24"/>
          <w:szCs w:val="24"/>
        </w:rPr>
        <w:t>p.</w:t>
      </w:r>
      <w:r w:rsidR="00845657">
        <w:rPr>
          <w:b/>
          <w:bCs/>
          <w:spacing w:val="-2"/>
          <w:sz w:val="24"/>
          <w:szCs w:val="24"/>
        </w:rPr>
        <w:t xml:space="preserve"> </w:t>
      </w:r>
      <w:r w:rsidR="007A7463">
        <w:rPr>
          <w:b/>
          <w:bCs/>
          <w:spacing w:val="-2"/>
          <w:sz w:val="24"/>
          <w:szCs w:val="24"/>
        </w:rPr>
        <w:t>232</w:t>
      </w:r>
    </w:p>
    <w:p w14:paraId="5A789104" w14:textId="77777777" w:rsidR="009E4609" w:rsidRDefault="009E4609" w:rsidP="009E4609">
      <w:pPr>
        <w:rPr>
          <w:rFonts w:ascii="Cambria" w:eastAsia="Cambria" w:hAnsi="Cambria" w:cs="Cambria"/>
          <w:b/>
          <w:bCs/>
          <w:i/>
          <w:sz w:val="20"/>
          <w:szCs w:val="20"/>
        </w:rPr>
      </w:pPr>
    </w:p>
    <w:p w14:paraId="0BDFB50F" w14:textId="77777777" w:rsidR="00FC3FE0" w:rsidRPr="009E4609" w:rsidRDefault="00FC3FE0" w:rsidP="009E4609"/>
    <w:p w14:paraId="0CB8DA29" w14:textId="77777777" w:rsidR="007E7FBA" w:rsidRPr="00FC3FE0" w:rsidRDefault="007E7FBA" w:rsidP="007E7FBA">
      <w:pPr>
        <w:pStyle w:val="Categoryheader"/>
        <w:rPr>
          <w:strike/>
        </w:rPr>
      </w:pPr>
      <w:bookmarkStart w:id="4" w:name="_Toc126568851"/>
      <w:r w:rsidRPr="00FC3FE0">
        <w:rPr>
          <w:strike/>
          <w:w w:val="95"/>
        </w:rPr>
        <w:t>PHLEBOTOMY DIPLOMA (FL)</w:t>
      </w:r>
      <w:bookmarkEnd w:id="4"/>
    </w:p>
    <w:p w14:paraId="2A960102" w14:textId="77777777" w:rsidR="007E7FBA" w:rsidRPr="00FC3FE0" w:rsidRDefault="007E7FBA" w:rsidP="007E7FBA">
      <w:pPr>
        <w:rPr>
          <w:b/>
          <w:strike/>
        </w:rPr>
      </w:pPr>
      <w:r w:rsidRPr="00FC3FE0">
        <w:rPr>
          <w:b/>
          <w:strike/>
        </w:rPr>
        <w:t>Description</w:t>
      </w:r>
    </w:p>
    <w:p w14:paraId="57B16059" w14:textId="77777777" w:rsidR="007E7FBA" w:rsidRPr="00FC3FE0" w:rsidRDefault="007E7FBA" w:rsidP="007E7FBA">
      <w:pPr>
        <w:jc w:val="both"/>
        <w:rPr>
          <w:iCs/>
          <w:strike/>
        </w:rPr>
      </w:pPr>
      <w:r w:rsidRPr="00FC3FE0">
        <w:rPr>
          <w:iCs/>
          <w:strike/>
        </w:rPr>
        <w:t>This program trains students to become a medical professional to perform the required skills as a phlebotomist. Students will learn to identify special phlebotomy procedures, demonstrate knowledge of waived tests, and review disease transmission and infection control. Students will also learn to perform the administrative duties needed in the profession. A Diploma will be awarded upon successful completion of this program. Outside work required.</w:t>
      </w:r>
    </w:p>
    <w:p w14:paraId="4ACA2021" w14:textId="77777777" w:rsidR="007E7FBA" w:rsidRPr="00FC3FE0" w:rsidRDefault="007E7FBA" w:rsidP="007E7FBA">
      <w:pPr>
        <w:jc w:val="both"/>
        <w:rPr>
          <w:strike/>
        </w:rPr>
      </w:pPr>
    </w:p>
    <w:p w14:paraId="473F7E1C" w14:textId="77777777" w:rsidR="007E7FBA" w:rsidRPr="00FC3FE0" w:rsidRDefault="007E7FBA" w:rsidP="007E7FBA">
      <w:pPr>
        <w:jc w:val="both"/>
        <w:rPr>
          <w:b/>
          <w:strike/>
        </w:rPr>
      </w:pPr>
      <w:r w:rsidRPr="00FC3FE0">
        <w:rPr>
          <w:b/>
          <w:strike/>
        </w:rPr>
        <w:t>Objectives</w:t>
      </w:r>
    </w:p>
    <w:p w14:paraId="69D5D621" w14:textId="77777777" w:rsidR="007E7FBA" w:rsidRPr="00FC3FE0" w:rsidRDefault="007E7FBA" w:rsidP="007E7FBA">
      <w:pPr>
        <w:jc w:val="both"/>
        <w:rPr>
          <w:rFonts w:eastAsia="Arial"/>
          <w:strike/>
        </w:rPr>
      </w:pPr>
      <w:r w:rsidRPr="00FC3FE0">
        <w:rPr>
          <w:rFonts w:eastAsia="Arial"/>
          <w:strike/>
        </w:rPr>
        <w:t xml:space="preserve">This program will prepare students for an entry level position as a phlebotomist. </w:t>
      </w:r>
      <w:bookmarkStart w:id="5" w:name="_Int_qsbgAyLK"/>
      <w:r w:rsidRPr="00FC3FE0">
        <w:rPr>
          <w:rFonts w:eastAsia="Arial"/>
          <w:strike/>
        </w:rPr>
        <w:t>Students will develop the necessary skills to perform the required duties as a phlebotomist under the supervision of a medical professional.</w:t>
      </w:r>
      <w:bookmarkEnd w:id="5"/>
    </w:p>
    <w:p w14:paraId="4B84A7A6" w14:textId="77777777" w:rsidR="007E7FBA" w:rsidRPr="00FC3FE0" w:rsidRDefault="007E7FBA" w:rsidP="007E7FBA">
      <w:pPr>
        <w:rPr>
          <w:b/>
          <w:strike/>
        </w:rPr>
      </w:pPr>
    </w:p>
    <w:p w14:paraId="3B206837" w14:textId="77777777" w:rsidR="007E7FBA" w:rsidRPr="00FC3FE0" w:rsidRDefault="007E7FBA" w:rsidP="007E7FBA">
      <w:pPr>
        <w:rPr>
          <w:b/>
          <w:strike/>
        </w:rPr>
      </w:pPr>
      <w:r w:rsidRPr="00FC3FE0">
        <w:rPr>
          <w:b/>
          <w:strike/>
        </w:rPr>
        <w:t>Prerequisites</w:t>
      </w:r>
    </w:p>
    <w:p w14:paraId="654AE8CF" w14:textId="77777777" w:rsidR="007E7FBA" w:rsidRPr="00FC3FE0" w:rsidRDefault="007E7FBA" w:rsidP="007E7FBA">
      <w:pPr>
        <w:widowControl/>
        <w:numPr>
          <w:ilvl w:val="0"/>
          <w:numId w:val="3"/>
        </w:numPr>
        <w:autoSpaceDE/>
        <w:autoSpaceDN/>
        <w:adjustRightInd/>
        <w:contextualSpacing/>
        <w:rPr>
          <w:strike/>
        </w:rPr>
      </w:pPr>
      <w:r w:rsidRPr="00FC3FE0">
        <w:rPr>
          <w:strike/>
        </w:rPr>
        <w:t>Have a high school diploma or G.E.D.</w:t>
      </w:r>
    </w:p>
    <w:p w14:paraId="05D23D72" w14:textId="77777777" w:rsidR="007E7FBA" w:rsidRPr="00FC3FE0" w:rsidRDefault="007E7FBA" w:rsidP="007E7FBA">
      <w:pPr>
        <w:widowControl/>
        <w:numPr>
          <w:ilvl w:val="0"/>
          <w:numId w:val="3"/>
        </w:numPr>
        <w:autoSpaceDE/>
        <w:autoSpaceDN/>
        <w:adjustRightInd/>
        <w:contextualSpacing/>
        <w:rPr>
          <w:strike/>
        </w:rPr>
      </w:pPr>
      <w:r w:rsidRPr="00FC3FE0">
        <w:rPr>
          <w:strike/>
        </w:rPr>
        <w:t>Pass the entrance examination</w:t>
      </w:r>
    </w:p>
    <w:p w14:paraId="6D8BF5A2" w14:textId="77777777" w:rsidR="007E7FBA" w:rsidRPr="00FC3FE0" w:rsidRDefault="007E7FBA" w:rsidP="007E7FBA">
      <w:pPr>
        <w:widowControl/>
        <w:numPr>
          <w:ilvl w:val="0"/>
          <w:numId w:val="3"/>
        </w:numPr>
        <w:autoSpaceDE/>
        <w:autoSpaceDN/>
        <w:adjustRightInd/>
        <w:contextualSpacing/>
        <w:rPr>
          <w:strike/>
        </w:rPr>
      </w:pPr>
      <w:r w:rsidRPr="00FC3FE0">
        <w:rPr>
          <w:strike/>
        </w:rPr>
        <w:t xml:space="preserve">Background check and drug screening where appliable  </w:t>
      </w:r>
    </w:p>
    <w:p w14:paraId="2D5B4309" w14:textId="77777777" w:rsidR="007E7FBA" w:rsidRPr="00FC3FE0" w:rsidRDefault="007E7FBA" w:rsidP="007E7FBA">
      <w:pPr>
        <w:rPr>
          <w:strike/>
        </w:rPr>
      </w:pPr>
    </w:p>
    <w:p w14:paraId="21277B6D" w14:textId="77777777" w:rsidR="007E7FBA" w:rsidRPr="00FC3FE0" w:rsidRDefault="007E7FBA" w:rsidP="007E7FBA">
      <w:pPr>
        <w:jc w:val="both"/>
        <w:rPr>
          <w:b/>
          <w:strike/>
        </w:rPr>
      </w:pPr>
      <w:r w:rsidRPr="00FC3FE0">
        <w:rPr>
          <w:b/>
          <w:strike/>
        </w:rPr>
        <w:t>Course Outline</w:t>
      </w:r>
    </w:p>
    <w:p w14:paraId="02B6BF32" w14:textId="77777777" w:rsidR="007E7FBA" w:rsidRPr="00FC3FE0" w:rsidRDefault="007E7FBA" w:rsidP="007E7FBA">
      <w:pPr>
        <w:pStyle w:val="BodyText"/>
        <w:ind w:left="160" w:right="113"/>
        <w:jc w:val="both"/>
        <w:rPr>
          <w:iCs/>
          <w:strike/>
        </w:rPr>
      </w:pPr>
      <w:r w:rsidRPr="00FC3FE0">
        <w:rPr>
          <w:iCs/>
          <w:strike/>
        </w:rPr>
        <w:t>To receive a Diploma in Phlebotomy, students must complete 4.5 semester credit hours (110 instructional clock hours). This Diploma program can be completed in 7 weeks.</w:t>
      </w:r>
    </w:p>
    <w:p w14:paraId="10E0149E" w14:textId="77777777" w:rsidR="007E7FBA" w:rsidRPr="00FC3FE0" w:rsidRDefault="007E7FBA" w:rsidP="007E7FBA">
      <w:pPr>
        <w:pStyle w:val="BodyText"/>
        <w:ind w:left="160" w:right="113"/>
        <w:jc w:val="both"/>
        <w:rPr>
          <w:iCs/>
          <w:strike/>
        </w:rPr>
      </w:pPr>
    </w:p>
    <w:p w14:paraId="45300AA7" w14:textId="77777777" w:rsidR="007E7FBA" w:rsidRPr="00FC3FE0" w:rsidRDefault="007E7FBA" w:rsidP="007E7FBA">
      <w:pPr>
        <w:rPr>
          <w:b/>
          <w:bCs/>
          <w:i/>
          <w:iCs/>
          <w:strike/>
        </w:rPr>
      </w:pPr>
      <w:r w:rsidRPr="00FC3FE0">
        <w:rPr>
          <w:b/>
          <w:bCs/>
          <w:i/>
          <w:iCs/>
          <w:strike/>
        </w:rPr>
        <w:t xml:space="preserve">Core Courses: 4.5 credit hours </w:t>
      </w:r>
    </w:p>
    <w:tbl>
      <w:tblPr>
        <w:tblW w:w="7448" w:type="dxa"/>
        <w:tblLook w:val="0480" w:firstRow="0" w:lastRow="0" w:firstColumn="1" w:lastColumn="0" w:noHBand="0" w:noVBand="1"/>
      </w:tblPr>
      <w:tblGrid>
        <w:gridCol w:w="1366"/>
        <w:gridCol w:w="4224"/>
        <w:gridCol w:w="987"/>
        <w:gridCol w:w="871"/>
      </w:tblGrid>
      <w:tr w:rsidR="00A65D2A" w14:paraId="49A03F1F" w14:textId="77777777">
        <w:trPr>
          <w:trHeight w:val="577"/>
        </w:trPr>
        <w:tc>
          <w:tcPr>
            <w:tcW w:w="1366" w:type="dxa"/>
            <w:shd w:val="clear" w:color="auto" w:fill="auto"/>
          </w:tcPr>
          <w:p w14:paraId="5F158919" w14:textId="77777777" w:rsidR="007E7FBA" w:rsidRDefault="007E7FBA">
            <w:pPr>
              <w:spacing w:after="200" w:line="276" w:lineRule="auto"/>
              <w:rPr>
                <w:rFonts w:eastAsia="Calibri"/>
                <w:strike/>
                <w:sz w:val="20"/>
                <w:szCs w:val="20"/>
              </w:rPr>
            </w:pPr>
          </w:p>
        </w:tc>
        <w:tc>
          <w:tcPr>
            <w:tcW w:w="4224" w:type="dxa"/>
            <w:shd w:val="clear" w:color="auto" w:fill="auto"/>
          </w:tcPr>
          <w:p w14:paraId="58397B84" w14:textId="77777777" w:rsidR="007E7FBA" w:rsidRDefault="007E7FBA">
            <w:pPr>
              <w:spacing w:after="200" w:line="276" w:lineRule="auto"/>
              <w:rPr>
                <w:rFonts w:eastAsia="Calibri"/>
                <w:strike/>
                <w:sz w:val="20"/>
                <w:szCs w:val="20"/>
              </w:rPr>
            </w:pPr>
          </w:p>
        </w:tc>
        <w:tc>
          <w:tcPr>
            <w:tcW w:w="987" w:type="dxa"/>
            <w:shd w:val="clear" w:color="auto" w:fill="auto"/>
            <w:hideMark/>
          </w:tcPr>
          <w:p w14:paraId="30446553" w14:textId="77777777" w:rsidR="007E7FBA" w:rsidRDefault="007E7FBA">
            <w:pPr>
              <w:spacing w:after="200" w:line="276" w:lineRule="auto"/>
              <w:rPr>
                <w:rFonts w:eastAsia="Calibri"/>
                <w:b/>
                <w:strike/>
                <w:sz w:val="20"/>
                <w:szCs w:val="20"/>
              </w:rPr>
            </w:pPr>
            <w:r>
              <w:rPr>
                <w:rFonts w:eastAsia="Calibri"/>
                <w:b/>
                <w:strike/>
                <w:sz w:val="20"/>
                <w:szCs w:val="20"/>
              </w:rPr>
              <w:t xml:space="preserve">Credit </w:t>
            </w:r>
          </w:p>
          <w:p w14:paraId="4AEFE9FB" w14:textId="77777777" w:rsidR="007E7FBA" w:rsidRDefault="007E7FBA">
            <w:pPr>
              <w:spacing w:after="200" w:line="276" w:lineRule="auto"/>
              <w:rPr>
                <w:rFonts w:eastAsia="Calibri"/>
                <w:b/>
                <w:strike/>
                <w:sz w:val="20"/>
                <w:szCs w:val="20"/>
              </w:rPr>
            </w:pPr>
            <w:r>
              <w:rPr>
                <w:rFonts w:eastAsia="Calibri"/>
                <w:b/>
                <w:strike/>
                <w:sz w:val="20"/>
                <w:szCs w:val="20"/>
              </w:rPr>
              <w:t>Hours</w:t>
            </w:r>
          </w:p>
        </w:tc>
        <w:tc>
          <w:tcPr>
            <w:tcW w:w="871" w:type="dxa"/>
            <w:shd w:val="clear" w:color="auto" w:fill="auto"/>
          </w:tcPr>
          <w:p w14:paraId="70F0314D" w14:textId="77777777" w:rsidR="007E7FBA" w:rsidRDefault="007E7FBA">
            <w:pPr>
              <w:spacing w:after="200" w:line="276" w:lineRule="auto"/>
              <w:rPr>
                <w:rFonts w:eastAsia="Calibri"/>
                <w:b/>
                <w:strike/>
                <w:sz w:val="20"/>
                <w:szCs w:val="20"/>
              </w:rPr>
            </w:pPr>
            <w:r>
              <w:rPr>
                <w:rFonts w:eastAsia="Calibri"/>
                <w:b/>
                <w:strike/>
                <w:sz w:val="20"/>
                <w:szCs w:val="20"/>
              </w:rPr>
              <w:t>Clock Hours</w:t>
            </w:r>
          </w:p>
        </w:tc>
      </w:tr>
      <w:tr w:rsidR="00A65D2A" w14:paraId="396F7F70" w14:textId="77777777">
        <w:trPr>
          <w:trHeight w:val="296"/>
        </w:trPr>
        <w:tc>
          <w:tcPr>
            <w:tcW w:w="1366" w:type="dxa"/>
            <w:shd w:val="clear" w:color="auto" w:fill="auto"/>
            <w:hideMark/>
          </w:tcPr>
          <w:p w14:paraId="23A274AF" w14:textId="77777777" w:rsidR="007E7FBA" w:rsidRDefault="007E7FBA">
            <w:pPr>
              <w:spacing w:after="200" w:line="276" w:lineRule="auto"/>
              <w:rPr>
                <w:rFonts w:eastAsia="Calibri"/>
                <w:strike/>
                <w:sz w:val="20"/>
                <w:szCs w:val="20"/>
              </w:rPr>
            </w:pPr>
            <w:r>
              <w:rPr>
                <w:rFonts w:eastAsia="Calibri"/>
                <w:strike/>
                <w:sz w:val="20"/>
                <w:szCs w:val="20"/>
              </w:rPr>
              <w:t>PHL</w:t>
            </w:r>
            <w:r>
              <w:rPr>
                <w:rFonts w:eastAsia="Calibri"/>
                <w:strike/>
                <w:spacing w:val="3"/>
                <w:sz w:val="20"/>
                <w:szCs w:val="20"/>
              </w:rPr>
              <w:t xml:space="preserve"> 150</w:t>
            </w:r>
          </w:p>
        </w:tc>
        <w:tc>
          <w:tcPr>
            <w:tcW w:w="4224" w:type="dxa"/>
            <w:shd w:val="clear" w:color="auto" w:fill="auto"/>
            <w:hideMark/>
          </w:tcPr>
          <w:p w14:paraId="2A63310C" w14:textId="77777777" w:rsidR="007E7FBA" w:rsidRDefault="007E7FBA">
            <w:pPr>
              <w:spacing w:after="200" w:line="276" w:lineRule="auto"/>
              <w:rPr>
                <w:rFonts w:eastAsia="Calibri"/>
                <w:strike/>
                <w:sz w:val="20"/>
                <w:szCs w:val="20"/>
              </w:rPr>
            </w:pPr>
            <w:r>
              <w:rPr>
                <w:rFonts w:eastAsia="Calibri"/>
                <w:strike/>
                <w:spacing w:val="-1"/>
                <w:sz w:val="20"/>
                <w:szCs w:val="20"/>
              </w:rPr>
              <w:t>Phlebotomy 101</w:t>
            </w:r>
          </w:p>
        </w:tc>
        <w:tc>
          <w:tcPr>
            <w:tcW w:w="987" w:type="dxa"/>
            <w:shd w:val="clear" w:color="auto" w:fill="auto"/>
            <w:hideMark/>
          </w:tcPr>
          <w:p w14:paraId="3A5D5A2C" w14:textId="77777777" w:rsidR="007E7FBA" w:rsidRDefault="007E7FBA">
            <w:pPr>
              <w:spacing w:after="200" w:line="276" w:lineRule="auto"/>
              <w:rPr>
                <w:rFonts w:eastAsia="Calibri"/>
                <w:strike/>
                <w:sz w:val="20"/>
                <w:szCs w:val="20"/>
              </w:rPr>
            </w:pPr>
            <w:r>
              <w:rPr>
                <w:rFonts w:eastAsia="Calibri"/>
                <w:strike/>
                <w:sz w:val="20"/>
                <w:szCs w:val="20"/>
              </w:rPr>
              <w:t>4.5</w:t>
            </w:r>
          </w:p>
        </w:tc>
        <w:tc>
          <w:tcPr>
            <w:tcW w:w="871" w:type="dxa"/>
            <w:shd w:val="clear" w:color="auto" w:fill="auto"/>
          </w:tcPr>
          <w:p w14:paraId="2A592865" w14:textId="77777777" w:rsidR="007E7FBA" w:rsidRDefault="007E7FBA">
            <w:pPr>
              <w:spacing w:after="200" w:line="276" w:lineRule="auto"/>
              <w:rPr>
                <w:rFonts w:eastAsia="Calibri"/>
                <w:strike/>
                <w:sz w:val="20"/>
                <w:szCs w:val="20"/>
              </w:rPr>
            </w:pPr>
            <w:r>
              <w:rPr>
                <w:rFonts w:eastAsia="Calibri"/>
                <w:strike/>
                <w:sz w:val="20"/>
                <w:szCs w:val="20"/>
              </w:rPr>
              <w:t>110</w:t>
            </w:r>
          </w:p>
        </w:tc>
      </w:tr>
    </w:tbl>
    <w:p w14:paraId="380639A4" w14:textId="77777777" w:rsidR="0051454E" w:rsidRDefault="0051454E" w:rsidP="008C0177">
      <w:pPr>
        <w:widowControl/>
        <w:autoSpaceDE/>
        <w:autoSpaceDN/>
        <w:adjustRightInd/>
        <w:spacing w:after="180" w:line="274" w:lineRule="auto"/>
        <w:jc w:val="both"/>
        <w:rPr>
          <w:rFonts w:cs="Times New Roman"/>
        </w:rPr>
      </w:pPr>
    </w:p>
    <w:p w14:paraId="0D47D855" w14:textId="3FE41E64" w:rsidR="008C0177" w:rsidRPr="006E1B11" w:rsidRDefault="008C0177" w:rsidP="008C0177">
      <w:pPr>
        <w:kinsoku w:val="0"/>
        <w:overflowPunct w:val="0"/>
        <w:spacing w:before="217"/>
        <w:outlineLvl w:val="5"/>
        <w:rPr>
          <w:b/>
          <w:bCs/>
          <w:spacing w:val="-2"/>
          <w:sz w:val="24"/>
          <w:szCs w:val="24"/>
        </w:rPr>
      </w:pPr>
      <w:r>
        <w:rPr>
          <w:b/>
          <w:bCs/>
          <w:sz w:val="24"/>
          <w:szCs w:val="24"/>
        </w:rPr>
        <w:t>Programs Offered</w:t>
      </w:r>
      <w:r w:rsidRPr="005908BA">
        <w:rPr>
          <w:b/>
          <w:bCs/>
          <w:sz w:val="24"/>
          <w:szCs w:val="24"/>
        </w:rPr>
        <w:t>,</w:t>
      </w:r>
      <w:r w:rsidRPr="00E419C7">
        <w:t xml:space="preserve"> </w:t>
      </w:r>
      <w:r w:rsidRPr="004B0468">
        <w:rPr>
          <w:b/>
          <w:bCs/>
          <w:sz w:val="24"/>
          <w:szCs w:val="24"/>
        </w:rPr>
        <w:t>Professional Clinical Massage Therapy Certificate -</w:t>
      </w:r>
      <w:r>
        <w:rPr>
          <w:b/>
          <w:bCs/>
          <w:sz w:val="24"/>
          <w:szCs w:val="24"/>
        </w:rPr>
        <w:t>74</w:t>
      </w:r>
      <w:r w:rsidRPr="004B0468">
        <w:rPr>
          <w:b/>
          <w:bCs/>
          <w:sz w:val="24"/>
          <w:szCs w:val="24"/>
        </w:rPr>
        <w:t>0 Clock Hour (</w:t>
      </w:r>
      <w:r>
        <w:rPr>
          <w:b/>
          <w:bCs/>
          <w:sz w:val="24"/>
          <w:szCs w:val="24"/>
        </w:rPr>
        <w:t>N</w:t>
      </w:r>
      <w:r w:rsidRPr="004B0468">
        <w:rPr>
          <w:b/>
          <w:bCs/>
          <w:sz w:val="24"/>
          <w:szCs w:val="24"/>
        </w:rPr>
        <w:t>C</w:t>
      </w:r>
      <w:r w:rsidRPr="001E6FD9">
        <w:rPr>
          <w:b/>
          <w:bCs/>
          <w:sz w:val="24"/>
          <w:szCs w:val="24"/>
        </w:rPr>
        <w:t>)</w:t>
      </w:r>
      <w:r>
        <w:rPr>
          <w:b/>
          <w:bCs/>
          <w:sz w:val="24"/>
          <w:szCs w:val="24"/>
        </w:rPr>
        <w:t xml:space="preserve"> </w:t>
      </w:r>
      <w:r w:rsidRPr="005908BA">
        <w:rPr>
          <w:b/>
          <w:bCs/>
          <w:spacing w:val="-2"/>
          <w:sz w:val="24"/>
          <w:szCs w:val="24"/>
        </w:rPr>
        <w:t>p.</w:t>
      </w:r>
      <w:r>
        <w:rPr>
          <w:b/>
          <w:bCs/>
          <w:spacing w:val="-2"/>
          <w:sz w:val="24"/>
          <w:szCs w:val="24"/>
        </w:rPr>
        <w:t xml:space="preserve"> </w:t>
      </w:r>
      <w:r w:rsidR="007A7463">
        <w:rPr>
          <w:b/>
          <w:bCs/>
          <w:spacing w:val="-2"/>
          <w:sz w:val="24"/>
          <w:szCs w:val="24"/>
        </w:rPr>
        <w:t>241</w:t>
      </w:r>
    </w:p>
    <w:p w14:paraId="5768140D" w14:textId="77777777" w:rsidR="009A5715" w:rsidRDefault="009A5715" w:rsidP="009A5715">
      <w:pPr>
        <w:spacing w:line="246" w:lineRule="auto"/>
        <w:rPr>
          <w:b/>
          <w:bCs/>
          <w:color w:val="231F20"/>
          <w:szCs w:val="18"/>
        </w:rPr>
      </w:pPr>
    </w:p>
    <w:p w14:paraId="2152AD14" w14:textId="0570E75A" w:rsidR="009A5715" w:rsidRPr="009A5715" w:rsidRDefault="009A5715" w:rsidP="009A5715">
      <w:pPr>
        <w:spacing w:line="246" w:lineRule="auto"/>
        <w:rPr>
          <w:b/>
          <w:bCs/>
          <w:color w:val="231F20"/>
          <w:szCs w:val="18"/>
        </w:rPr>
      </w:pPr>
      <w:r w:rsidRPr="009A5715">
        <w:rPr>
          <w:b/>
          <w:bCs/>
          <w:color w:val="231F20"/>
          <w:szCs w:val="18"/>
        </w:rPr>
        <w:t>Course Outline</w:t>
      </w:r>
    </w:p>
    <w:p w14:paraId="7BC6A776" w14:textId="77777777" w:rsidR="009A5715" w:rsidRPr="009A5715" w:rsidRDefault="009A5715" w:rsidP="009A5715">
      <w:pPr>
        <w:spacing w:line="246" w:lineRule="auto"/>
        <w:rPr>
          <w:color w:val="231F20"/>
          <w:szCs w:val="18"/>
        </w:rPr>
      </w:pPr>
      <w:r w:rsidRPr="009A5715">
        <w:rPr>
          <w:color w:val="231F20"/>
          <w:szCs w:val="18"/>
        </w:rPr>
        <w:lastRenderedPageBreak/>
        <w:t>To receive a Certificate in Professional Clinical Massage Therapy, students must complete 740</w:t>
      </w:r>
      <w:r w:rsidRPr="009A5715">
        <w:rPr>
          <w:color w:val="231F20"/>
          <w:spacing w:val="3"/>
          <w:szCs w:val="18"/>
        </w:rPr>
        <w:t xml:space="preserve"> instructional </w:t>
      </w:r>
      <w:r w:rsidRPr="009A5715">
        <w:rPr>
          <w:color w:val="231F20"/>
          <w:szCs w:val="18"/>
        </w:rPr>
        <w:t>clock</w:t>
      </w:r>
      <w:r w:rsidRPr="009A5715">
        <w:rPr>
          <w:color w:val="231F20"/>
          <w:spacing w:val="3"/>
          <w:szCs w:val="18"/>
        </w:rPr>
        <w:t xml:space="preserve"> </w:t>
      </w:r>
      <w:r w:rsidRPr="009A5715">
        <w:rPr>
          <w:color w:val="231F20"/>
          <w:spacing w:val="-1"/>
          <w:szCs w:val="18"/>
        </w:rPr>
        <w:t>h</w:t>
      </w:r>
      <w:r w:rsidRPr="009A5715">
        <w:rPr>
          <w:color w:val="231F20"/>
          <w:szCs w:val="18"/>
        </w:rPr>
        <w:t>ours. This Certificate program can be completed in 8 months for full-time students</w:t>
      </w:r>
      <w:r w:rsidRPr="005A43D9">
        <w:rPr>
          <w:strike/>
          <w:color w:val="231F20"/>
          <w:szCs w:val="18"/>
        </w:rPr>
        <w:t xml:space="preserve"> and 16 months for part-time students</w:t>
      </w:r>
      <w:r w:rsidRPr="009A5715">
        <w:rPr>
          <w:color w:val="231F20"/>
          <w:szCs w:val="18"/>
        </w:rPr>
        <w:t>.</w:t>
      </w:r>
    </w:p>
    <w:p w14:paraId="6F7F6474" w14:textId="77777777" w:rsidR="008358E8" w:rsidRDefault="008358E8" w:rsidP="008358E8">
      <w:pPr>
        <w:widowControl/>
        <w:autoSpaceDE/>
        <w:autoSpaceDN/>
        <w:adjustRightInd/>
        <w:spacing w:after="180" w:line="274" w:lineRule="auto"/>
        <w:jc w:val="both"/>
        <w:rPr>
          <w:rFonts w:cs="Times New Roman"/>
        </w:rPr>
      </w:pPr>
    </w:p>
    <w:p w14:paraId="127608F4" w14:textId="1A9F475A" w:rsidR="00FF3AAB" w:rsidRPr="006E1B11" w:rsidRDefault="00421B6B" w:rsidP="006E1B11">
      <w:pPr>
        <w:kinsoku w:val="0"/>
        <w:overflowPunct w:val="0"/>
        <w:spacing w:before="217"/>
        <w:outlineLvl w:val="5"/>
        <w:rPr>
          <w:b/>
          <w:bCs/>
          <w:spacing w:val="-2"/>
          <w:sz w:val="24"/>
          <w:szCs w:val="24"/>
        </w:rPr>
      </w:pPr>
      <w:r>
        <w:rPr>
          <w:b/>
          <w:bCs/>
          <w:sz w:val="24"/>
          <w:szCs w:val="24"/>
        </w:rPr>
        <w:t>Programs Offered</w:t>
      </w:r>
      <w:r w:rsidRPr="005908BA">
        <w:rPr>
          <w:b/>
          <w:bCs/>
          <w:sz w:val="24"/>
          <w:szCs w:val="24"/>
        </w:rPr>
        <w:t>,</w:t>
      </w:r>
      <w:r w:rsidRPr="00E419C7">
        <w:t xml:space="preserve"> </w:t>
      </w:r>
      <w:r w:rsidR="004B0468" w:rsidRPr="004B0468">
        <w:rPr>
          <w:b/>
          <w:bCs/>
          <w:sz w:val="24"/>
          <w:szCs w:val="24"/>
        </w:rPr>
        <w:t>Professional Clinical Massage Therapy Certificate -</w:t>
      </w:r>
      <w:r w:rsidR="00013264">
        <w:rPr>
          <w:b/>
          <w:bCs/>
          <w:sz w:val="24"/>
          <w:szCs w:val="24"/>
        </w:rPr>
        <w:t>74</w:t>
      </w:r>
      <w:r w:rsidR="004B0468" w:rsidRPr="004B0468">
        <w:rPr>
          <w:b/>
          <w:bCs/>
          <w:sz w:val="24"/>
          <w:szCs w:val="24"/>
        </w:rPr>
        <w:t>0 Clock Hour (SC</w:t>
      </w:r>
      <w:r w:rsidR="008358E8" w:rsidRPr="001E6FD9">
        <w:rPr>
          <w:b/>
          <w:bCs/>
          <w:sz w:val="24"/>
          <w:szCs w:val="24"/>
        </w:rPr>
        <w:t>)</w:t>
      </w:r>
      <w:r w:rsidR="008358E8">
        <w:rPr>
          <w:b/>
          <w:bCs/>
          <w:sz w:val="24"/>
          <w:szCs w:val="24"/>
        </w:rPr>
        <w:t xml:space="preserve"> </w:t>
      </w:r>
      <w:r w:rsidR="008358E8" w:rsidRPr="005908BA">
        <w:rPr>
          <w:b/>
          <w:bCs/>
          <w:spacing w:val="-2"/>
          <w:sz w:val="24"/>
          <w:szCs w:val="24"/>
        </w:rPr>
        <w:t>p.</w:t>
      </w:r>
      <w:r w:rsidR="008358E8">
        <w:rPr>
          <w:b/>
          <w:bCs/>
          <w:spacing w:val="-2"/>
          <w:sz w:val="24"/>
          <w:szCs w:val="24"/>
        </w:rPr>
        <w:t xml:space="preserve"> </w:t>
      </w:r>
      <w:r w:rsidR="007A7463">
        <w:rPr>
          <w:b/>
          <w:bCs/>
          <w:spacing w:val="-2"/>
          <w:sz w:val="24"/>
          <w:szCs w:val="24"/>
        </w:rPr>
        <w:t>244</w:t>
      </w:r>
    </w:p>
    <w:p w14:paraId="15A396EE" w14:textId="77777777" w:rsidR="00B4156E" w:rsidRPr="00B4156E" w:rsidRDefault="00B4156E" w:rsidP="00B4156E">
      <w:pPr>
        <w:keepNext/>
        <w:keepLines/>
        <w:spacing w:before="200"/>
        <w:outlineLvl w:val="3"/>
        <w:rPr>
          <w:rFonts w:ascii="Calibri Light" w:hAnsi="Calibri Light" w:cs="Times New Roman"/>
          <w:b/>
          <w:bCs/>
          <w:color w:val="262626"/>
        </w:rPr>
      </w:pPr>
      <w:r w:rsidRPr="00B4156E">
        <w:rPr>
          <w:rFonts w:ascii="Calibri Light" w:hAnsi="Calibri Light" w:cs="Times New Roman"/>
          <w:b/>
          <w:bCs/>
          <w:color w:val="262626"/>
        </w:rPr>
        <w:t>Cou</w:t>
      </w:r>
      <w:r w:rsidRPr="00B4156E">
        <w:rPr>
          <w:rFonts w:ascii="Calibri Light" w:hAnsi="Calibri Light" w:cs="Times New Roman"/>
          <w:b/>
          <w:bCs/>
          <w:color w:val="262626"/>
          <w:spacing w:val="-1"/>
        </w:rPr>
        <w:t>rs</w:t>
      </w:r>
      <w:r w:rsidRPr="00B4156E">
        <w:rPr>
          <w:rFonts w:ascii="Calibri Light" w:hAnsi="Calibri Light" w:cs="Times New Roman"/>
          <w:b/>
          <w:bCs/>
          <w:color w:val="262626"/>
        </w:rPr>
        <w:t>e</w:t>
      </w:r>
      <w:r w:rsidRPr="00B4156E">
        <w:rPr>
          <w:rFonts w:ascii="Calibri Light" w:hAnsi="Calibri Light" w:cs="Times New Roman"/>
          <w:b/>
          <w:bCs/>
          <w:color w:val="262626"/>
          <w:spacing w:val="-1"/>
        </w:rPr>
        <w:t xml:space="preserve"> </w:t>
      </w:r>
      <w:r w:rsidRPr="00B4156E">
        <w:rPr>
          <w:rFonts w:ascii="Calibri Light" w:hAnsi="Calibri Light" w:cs="Times New Roman"/>
          <w:b/>
          <w:bCs/>
          <w:color w:val="262626"/>
        </w:rPr>
        <w:t>O</w:t>
      </w:r>
      <w:r w:rsidRPr="00B4156E">
        <w:rPr>
          <w:rFonts w:ascii="Calibri Light" w:hAnsi="Calibri Light" w:cs="Times New Roman"/>
          <w:b/>
          <w:bCs/>
          <w:color w:val="262626"/>
          <w:spacing w:val="-1"/>
        </w:rPr>
        <w:t>u</w:t>
      </w:r>
      <w:r w:rsidRPr="00B4156E">
        <w:rPr>
          <w:rFonts w:ascii="Calibri Light" w:hAnsi="Calibri Light" w:cs="Times New Roman"/>
          <w:b/>
          <w:bCs/>
          <w:color w:val="262626"/>
        </w:rPr>
        <w:t>tli</w:t>
      </w:r>
      <w:r w:rsidRPr="00B4156E">
        <w:rPr>
          <w:rFonts w:ascii="Calibri Light" w:hAnsi="Calibri Light" w:cs="Times New Roman"/>
          <w:b/>
          <w:bCs/>
          <w:color w:val="262626"/>
          <w:spacing w:val="-1"/>
        </w:rPr>
        <w:t>n</w:t>
      </w:r>
      <w:r w:rsidRPr="00B4156E">
        <w:rPr>
          <w:rFonts w:ascii="Calibri Light" w:hAnsi="Calibri Light" w:cs="Times New Roman"/>
          <w:b/>
          <w:bCs/>
          <w:color w:val="262626"/>
        </w:rPr>
        <w:t>e</w:t>
      </w:r>
    </w:p>
    <w:p w14:paraId="3FE1EA2C" w14:textId="77777777" w:rsidR="00B4156E" w:rsidRPr="00B4156E" w:rsidRDefault="00B4156E" w:rsidP="00B4156E">
      <w:pPr>
        <w:spacing w:line="240" w:lineRule="exact"/>
        <w:ind w:right="120"/>
        <w:jc w:val="both"/>
        <w:rPr>
          <w:color w:val="231F20"/>
          <w:szCs w:val="18"/>
        </w:rPr>
      </w:pPr>
      <w:r w:rsidRPr="00B4156E">
        <w:rPr>
          <w:color w:val="231F20"/>
          <w:spacing w:val="-17"/>
          <w:szCs w:val="18"/>
        </w:rPr>
        <w:t>T</w:t>
      </w:r>
      <w:r w:rsidRPr="00B4156E">
        <w:rPr>
          <w:color w:val="231F20"/>
          <w:szCs w:val="18"/>
        </w:rPr>
        <w:t>o</w:t>
      </w:r>
      <w:r w:rsidRPr="00B4156E">
        <w:rPr>
          <w:color w:val="231F20"/>
          <w:spacing w:val="12"/>
          <w:szCs w:val="18"/>
        </w:rPr>
        <w:t xml:space="preserve"> </w:t>
      </w:r>
      <w:r w:rsidRPr="00B4156E">
        <w:rPr>
          <w:color w:val="231F20"/>
          <w:szCs w:val="18"/>
        </w:rPr>
        <w:t>re</w:t>
      </w:r>
      <w:r w:rsidRPr="00B4156E">
        <w:rPr>
          <w:color w:val="231F20"/>
          <w:spacing w:val="-1"/>
          <w:szCs w:val="18"/>
        </w:rPr>
        <w:t>c</w:t>
      </w:r>
      <w:r w:rsidRPr="00B4156E">
        <w:rPr>
          <w:color w:val="231F20"/>
          <w:szCs w:val="18"/>
        </w:rPr>
        <w:t>eive</w:t>
      </w:r>
      <w:r w:rsidRPr="00B4156E">
        <w:rPr>
          <w:color w:val="231F20"/>
          <w:spacing w:val="13"/>
          <w:szCs w:val="18"/>
        </w:rPr>
        <w:t xml:space="preserve"> </w:t>
      </w:r>
      <w:r w:rsidRPr="00B4156E">
        <w:rPr>
          <w:color w:val="231F20"/>
          <w:szCs w:val="18"/>
        </w:rPr>
        <w:t>a</w:t>
      </w:r>
      <w:r w:rsidRPr="00B4156E">
        <w:rPr>
          <w:color w:val="231F20"/>
          <w:spacing w:val="12"/>
          <w:szCs w:val="18"/>
        </w:rPr>
        <w:t xml:space="preserve"> </w:t>
      </w:r>
      <w:r w:rsidRPr="00B4156E">
        <w:rPr>
          <w:color w:val="231F20"/>
          <w:szCs w:val="18"/>
        </w:rPr>
        <w:t>Cert</w:t>
      </w:r>
      <w:r w:rsidRPr="00B4156E">
        <w:rPr>
          <w:color w:val="231F20"/>
          <w:spacing w:val="-1"/>
          <w:szCs w:val="18"/>
        </w:rPr>
        <w:t>i</w:t>
      </w:r>
      <w:r w:rsidRPr="00B4156E">
        <w:rPr>
          <w:color w:val="231F20"/>
          <w:szCs w:val="18"/>
        </w:rPr>
        <w:t>fica</w:t>
      </w:r>
      <w:r w:rsidRPr="00B4156E">
        <w:rPr>
          <w:color w:val="231F20"/>
          <w:spacing w:val="-1"/>
          <w:szCs w:val="18"/>
        </w:rPr>
        <w:t>t</w:t>
      </w:r>
      <w:r w:rsidRPr="00B4156E">
        <w:rPr>
          <w:color w:val="231F20"/>
          <w:szCs w:val="18"/>
        </w:rPr>
        <w:t>e</w:t>
      </w:r>
      <w:r w:rsidRPr="00B4156E">
        <w:rPr>
          <w:color w:val="231F20"/>
          <w:spacing w:val="13"/>
          <w:szCs w:val="18"/>
        </w:rPr>
        <w:t xml:space="preserve"> </w:t>
      </w:r>
      <w:r w:rsidRPr="00B4156E">
        <w:rPr>
          <w:color w:val="231F20"/>
          <w:szCs w:val="18"/>
        </w:rPr>
        <w:t>in</w:t>
      </w:r>
      <w:r w:rsidRPr="00B4156E">
        <w:rPr>
          <w:color w:val="231F20"/>
          <w:spacing w:val="12"/>
          <w:szCs w:val="18"/>
        </w:rPr>
        <w:t xml:space="preserve"> </w:t>
      </w:r>
      <w:r w:rsidRPr="00B4156E">
        <w:rPr>
          <w:color w:val="231F20"/>
          <w:spacing w:val="-1"/>
          <w:szCs w:val="18"/>
        </w:rPr>
        <w:t>P</w:t>
      </w:r>
      <w:r w:rsidRPr="00B4156E">
        <w:rPr>
          <w:color w:val="231F20"/>
          <w:szCs w:val="18"/>
        </w:rPr>
        <w:t>rofes</w:t>
      </w:r>
      <w:r w:rsidRPr="00B4156E">
        <w:rPr>
          <w:color w:val="231F20"/>
          <w:spacing w:val="-1"/>
          <w:szCs w:val="18"/>
        </w:rPr>
        <w:t>s</w:t>
      </w:r>
      <w:r w:rsidRPr="00B4156E">
        <w:rPr>
          <w:color w:val="231F20"/>
          <w:szCs w:val="18"/>
        </w:rPr>
        <w:t>ional</w:t>
      </w:r>
      <w:r w:rsidRPr="00B4156E">
        <w:rPr>
          <w:color w:val="231F20"/>
          <w:spacing w:val="13"/>
          <w:szCs w:val="18"/>
        </w:rPr>
        <w:t xml:space="preserve"> </w:t>
      </w:r>
      <w:r w:rsidRPr="00B4156E">
        <w:rPr>
          <w:color w:val="231F20"/>
          <w:szCs w:val="18"/>
        </w:rPr>
        <w:t>Clin</w:t>
      </w:r>
      <w:r w:rsidRPr="00B4156E">
        <w:rPr>
          <w:color w:val="231F20"/>
          <w:spacing w:val="-1"/>
          <w:szCs w:val="18"/>
        </w:rPr>
        <w:t>i</w:t>
      </w:r>
      <w:r w:rsidRPr="00B4156E">
        <w:rPr>
          <w:color w:val="231F20"/>
          <w:szCs w:val="18"/>
        </w:rPr>
        <w:t>cal</w:t>
      </w:r>
      <w:r w:rsidRPr="00B4156E">
        <w:rPr>
          <w:color w:val="231F20"/>
          <w:spacing w:val="12"/>
          <w:szCs w:val="18"/>
        </w:rPr>
        <w:t xml:space="preserve"> </w:t>
      </w:r>
      <w:r w:rsidRPr="00B4156E">
        <w:rPr>
          <w:color w:val="231F20"/>
          <w:szCs w:val="18"/>
        </w:rPr>
        <w:t>Ma</w:t>
      </w:r>
      <w:r w:rsidRPr="00B4156E">
        <w:rPr>
          <w:color w:val="231F20"/>
          <w:spacing w:val="-1"/>
          <w:szCs w:val="18"/>
        </w:rPr>
        <w:t>s</w:t>
      </w:r>
      <w:r w:rsidRPr="00B4156E">
        <w:rPr>
          <w:color w:val="231F20"/>
          <w:szCs w:val="18"/>
        </w:rPr>
        <w:t>sage</w:t>
      </w:r>
      <w:r w:rsidRPr="00B4156E">
        <w:rPr>
          <w:color w:val="231F20"/>
          <w:spacing w:val="9"/>
          <w:szCs w:val="18"/>
        </w:rPr>
        <w:t xml:space="preserve"> </w:t>
      </w:r>
      <w:r w:rsidRPr="00B4156E">
        <w:rPr>
          <w:color w:val="231F20"/>
          <w:szCs w:val="18"/>
        </w:rPr>
        <w:t>Therap</w:t>
      </w:r>
      <w:r w:rsidRPr="00B4156E">
        <w:rPr>
          <w:color w:val="231F20"/>
          <w:spacing w:val="-15"/>
          <w:szCs w:val="18"/>
        </w:rPr>
        <w:t>y</w:t>
      </w:r>
      <w:r w:rsidRPr="00B4156E">
        <w:rPr>
          <w:color w:val="231F20"/>
          <w:szCs w:val="18"/>
        </w:rPr>
        <w:t xml:space="preserve">, </w:t>
      </w:r>
      <w:r w:rsidRPr="00B4156E">
        <w:rPr>
          <w:color w:val="231F20"/>
          <w:spacing w:val="-1"/>
          <w:szCs w:val="18"/>
        </w:rPr>
        <w:t>s</w:t>
      </w:r>
      <w:r w:rsidRPr="00B4156E">
        <w:rPr>
          <w:color w:val="231F20"/>
          <w:szCs w:val="18"/>
        </w:rPr>
        <w:t>tudents</w:t>
      </w:r>
      <w:r w:rsidRPr="00B4156E">
        <w:rPr>
          <w:color w:val="231F20"/>
          <w:spacing w:val="3"/>
          <w:szCs w:val="18"/>
        </w:rPr>
        <w:t xml:space="preserve"> </w:t>
      </w:r>
      <w:r w:rsidRPr="00B4156E">
        <w:rPr>
          <w:color w:val="231F20"/>
          <w:szCs w:val="18"/>
        </w:rPr>
        <w:t>mu</w:t>
      </w:r>
      <w:r w:rsidRPr="00B4156E">
        <w:rPr>
          <w:color w:val="231F20"/>
          <w:spacing w:val="-1"/>
          <w:szCs w:val="18"/>
        </w:rPr>
        <w:t>s</w:t>
      </w:r>
      <w:r w:rsidRPr="00B4156E">
        <w:rPr>
          <w:color w:val="231F20"/>
          <w:szCs w:val="18"/>
        </w:rPr>
        <w:t>t</w:t>
      </w:r>
      <w:r w:rsidRPr="00B4156E">
        <w:rPr>
          <w:color w:val="231F20"/>
          <w:spacing w:val="2"/>
          <w:szCs w:val="18"/>
        </w:rPr>
        <w:t xml:space="preserve"> </w:t>
      </w:r>
      <w:r w:rsidRPr="00B4156E">
        <w:rPr>
          <w:color w:val="231F20"/>
          <w:szCs w:val="18"/>
        </w:rPr>
        <w:t>comp</w:t>
      </w:r>
      <w:r w:rsidRPr="00B4156E">
        <w:rPr>
          <w:color w:val="231F20"/>
          <w:spacing w:val="-1"/>
          <w:szCs w:val="18"/>
        </w:rPr>
        <w:t>l</w:t>
      </w:r>
      <w:r w:rsidRPr="00B4156E">
        <w:rPr>
          <w:color w:val="231F20"/>
          <w:szCs w:val="18"/>
        </w:rPr>
        <w:t>ete</w:t>
      </w:r>
      <w:r w:rsidRPr="00B4156E">
        <w:rPr>
          <w:color w:val="231F20"/>
          <w:spacing w:val="3"/>
          <w:szCs w:val="18"/>
        </w:rPr>
        <w:t xml:space="preserve"> </w:t>
      </w:r>
      <w:r w:rsidRPr="00B4156E">
        <w:rPr>
          <w:color w:val="231F20"/>
          <w:szCs w:val="18"/>
        </w:rPr>
        <w:t>740</w:t>
      </w:r>
      <w:r w:rsidRPr="00B4156E">
        <w:rPr>
          <w:color w:val="231F20"/>
          <w:spacing w:val="3"/>
          <w:szCs w:val="18"/>
        </w:rPr>
        <w:t xml:space="preserve"> instructional </w:t>
      </w:r>
      <w:r w:rsidRPr="00B4156E">
        <w:rPr>
          <w:color w:val="231F20"/>
          <w:szCs w:val="18"/>
        </w:rPr>
        <w:t>clock</w:t>
      </w:r>
      <w:r w:rsidRPr="00B4156E">
        <w:rPr>
          <w:color w:val="231F20"/>
          <w:spacing w:val="3"/>
          <w:szCs w:val="18"/>
        </w:rPr>
        <w:t xml:space="preserve"> </w:t>
      </w:r>
      <w:r w:rsidRPr="00B4156E">
        <w:rPr>
          <w:color w:val="231F20"/>
          <w:spacing w:val="-1"/>
          <w:szCs w:val="18"/>
        </w:rPr>
        <w:t>h</w:t>
      </w:r>
      <w:r w:rsidRPr="00B4156E">
        <w:rPr>
          <w:color w:val="231F20"/>
          <w:szCs w:val="18"/>
        </w:rPr>
        <w:t>ours.</w:t>
      </w:r>
      <w:r w:rsidRPr="00B4156E">
        <w:rPr>
          <w:color w:val="231F20"/>
          <w:spacing w:val="1"/>
          <w:szCs w:val="18"/>
        </w:rPr>
        <w:t xml:space="preserve"> </w:t>
      </w:r>
      <w:r w:rsidRPr="00B4156E">
        <w:rPr>
          <w:color w:val="231F20"/>
          <w:szCs w:val="18"/>
        </w:rPr>
        <w:t>Th</w:t>
      </w:r>
      <w:r w:rsidRPr="00B4156E">
        <w:rPr>
          <w:color w:val="231F20"/>
          <w:spacing w:val="-1"/>
          <w:szCs w:val="18"/>
        </w:rPr>
        <w:t>i</w:t>
      </w:r>
      <w:r w:rsidRPr="00B4156E">
        <w:rPr>
          <w:color w:val="231F20"/>
          <w:szCs w:val="18"/>
        </w:rPr>
        <w:t>s</w:t>
      </w:r>
      <w:r w:rsidRPr="00B4156E">
        <w:rPr>
          <w:color w:val="231F20"/>
          <w:spacing w:val="3"/>
          <w:szCs w:val="18"/>
        </w:rPr>
        <w:t xml:space="preserve"> </w:t>
      </w:r>
      <w:r w:rsidRPr="00B4156E">
        <w:rPr>
          <w:color w:val="231F20"/>
          <w:szCs w:val="18"/>
        </w:rPr>
        <w:t>Cer</w:t>
      </w:r>
      <w:r w:rsidRPr="00B4156E">
        <w:rPr>
          <w:color w:val="231F20"/>
          <w:spacing w:val="-1"/>
          <w:szCs w:val="18"/>
        </w:rPr>
        <w:t>t</w:t>
      </w:r>
      <w:r w:rsidRPr="00B4156E">
        <w:rPr>
          <w:color w:val="231F20"/>
          <w:szCs w:val="18"/>
        </w:rPr>
        <w:t>if</w:t>
      </w:r>
      <w:r w:rsidRPr="00B4156E">
        <w:rPr>
          <w:color w:val="231F20"/>
          <w:spacing w:val="-1"/>
          <w:szCs w:val="18"/>
        </w:rPr>
        <w:t>i</w:t>
      </w:r>
      <w:r w:rsidRPr="00B4156E">
        <w:rPr>
          <w:color w:val="231F20"/>
          <w:szCs w:val="18"/>
        </w:rPr>
        <w:t>cate</w:t>
      </w:r>
      <w:r w:rsidRPr="00B4156E">
        <w:rPr>
          <w:color w:val="231F20"/>
          <w:spacing w:val="3"/>
          <w:szCs w:val="18"/>
        </w:rPr>
        <w:t xml:space="preserve"> </w:t>
      </w:r>
      <w:r w:rsidRPr="00B4156E">
        <w:rPr>
          <w:color w:val="231F20"/>
          <w:szCs w:val="18"/>
        </w:rPr>
        <w:t>program</w:t>
      </w:r>
      <w:r w:rsidRPr="00B4156E">
        <w:rPr>
          <w:color w:val="231F20"/>
          <w:w w:val="99"/>
          <w:szCs w:val="18"/>
        </w:rPr>
        <w:t xml:space="preserve"> </w:t>
      </w:r>
      <w:r w:rsidRPr="00B4156E">
        <w:rPr>
          <w:color w:val="231F20"/>
          <w:szCs w:val="18"/>
        </w:rPr>
        <w:t>can</w:t>
      </w:r>
      <w:r w:rsidRPr="00B4156E">
        <w:rPr>
          <w:color w:val="231F20"/>
          <w:spacing w:val="3"/>
          <w:szCs w:val="18"/>
        </w:rPr>
        <w:t xml:space="preserve"> </w:t>
      </w:r>
      <w:r w:rsidRPr="00B4156E">
        <w:rPr>
          <w:color w:val="231F20"/>
          <w:szCs w:val="18"/>
        </w:rPr>
        <w:t>be</w:t>
      </w:r>
      <w:r w:rsidRPr="00B4156E">
        <w:rPr>
          <w:color w:val="231F20"/>
          <w:spacing w:val="3"/>
          <w:szCs w:val="18"/>
        </w:rPr>
        <w:t xml:space="preserve"> </w:t>
      </w:r>
      <w:r w:rsidRPr="00B4156E">
        <w:rPr>
          <w:color w:val="231F20"/>
          <w:szCs w:val="18"/>
        </w:rPr>
        <w:t>co</w:t>
      </w:r>
      <w:r w:rsidRPr="00B4156E">
        <w:rPr>
          <w:color w:val="231F20"/>
          <w:spacing w:val="-1"/>
          <w:szCs w:val="18"/>
        </w:rPr>
        <w:t>m</w:t>
      </w:r>
      <w:r w:rsidRPr="00B4156E">
        <w:rPr>
          <w:color w:val="231F20"/>
          <w:szCs w:val="18"/>
        </w:rPr>
        <w:t>pl</w:t>
      </w:r>
      <w:r w:rsidRPr="00B4156E">
        <w:rPr>
          <w:color w:val="231F20"/>
          <w:spacing w:val="-1"/>
          <w:szCs w:val="18"/>
        </w:rPr>
        <w:t>e</w:t>
      </w:r>
      <w:r w:rsidRPr="00B4156E">
        <w:rPr>
          <w:color w:val="231F20"/>
          <w:szCs w:val="18"/>
        </w:rPr>
        <w:t>ted</w:t>
      </w:r>
      <w:r w:rsidRPr="00B4156E">
        <w:rPr>
          <w:color w:val="231F20"/>
          <w:spacing w:val="3"/>
          <w:szCs w:val="18"/>
        </w:rPr>
        <w:t xml:space="preserve"> </w:t>
      </w:r>
      <w:r w:rsidRPr="00B4156E">
        <w:rPr>
          <w:color w:val="231F20"/>
          <w:szCs w:val="18"/>
        </w:rPr>
        <w:t>in</w:t>
      </w:r>
      <w:r w:rsidRPr="00B4156E">
        <w:rPr>
          <w:color w:val="231F20"/>
          <w:spacing w:val="3"/>
          <w:szCs w:val="18"/>
        </w:rPr>
        <w:t xml:space="preserve"> </w:t>
      </w:r>
      <w:r w:rsidRPr="00B4156E">
        <w:rPr>
          <w:color w:val="231F20"/>
          <w:szCs w:val="18"/>
        </w:rPr>
        <w:t>8</w:t>
      </w:r>
      <w:r w:rsidRPr="00B4156E">
        <w:rPr>
          <w:color w:val="231F20"/>
          <w:spacing w:val="3"/>
          <w:szCs w:val="18"/>
        </w:rPr>
        <w:t xml:space="preserve"> </w:t>
      </w:r>
      <w:r w:rsidRPr="00B4156E">
        <w:rPr>
          <w:color w:val="231F20"/>
          <w:szCs w:val="18"/>
        </w:rPr>
        <w:t>mon</w:t>
      </w:r>
      <w:r w:rsidRPr="00B4156E">
        <w:rPr>
          <w:color w:val="231F20"/>
          <w:spacing w:val="-1"/>
          <w:szCs w:val="18"/>
        </w:rPr>
        <w:t>t</w:t>
      </w:r>
      <w:r w:rsidRPr="00B4156E">
        <w:rPr>
          <w:color w:val="231F20"/>
          <w:szCs w:val="18"/>
        </w:rPr>
        <w:t>hs</w:t>
      </w:r>
      <w:r w:rsidRPr="00B4156E">
        <w:rPr>
          <w:color w:val="231F20"/>
          <w:spacing w:val="3"/>
          <w:szCs w:val="18"/>
        </w:rPr>
        <w:t xml:space="preserve"> </w:t>
      </w:r>
      <w:r w:rsidRPr="00B4156E">
        <w:rPr>
          <w:color w:val="231F20"/>
          <w:szCs w:val="18"/>
        </w:rPr>
        <w:t>for</w:t>
      </w:r>
      <w:r w:rsidRPr="00B4156E">
        <w:rPr>
          <w:color w:val="231F20"/>
          <w:spacing w:val="3"/>
          <w:szCs w:val="18"/>
        </w:rPr>
        <w:t xml:space="preserve"> </w:t>
      </w:r>
      <w:r w:rsidRPr="00B4156E">
        <w:rPr>
          <w:color w:val="231F20"/>
          <w:szCs w:val="18"/>
        </w:rPr>
        <w:t>full-</w:t>
      </w:r>
      <w:r w:rsidRPr="00B4156E">
        <w:rPr>
          <w:color w:val="231F20"/>
          <w:spacing w:val="-1"/>
          <w:szCs w:val="18"/>
        </w:rPr>
        <w:t>t</w:t>
      </w:r>
      <w:r w:rsidRPr="00B4156E">
        <w:rPr>
          <w:color w:val="231F20"/>
          <w:szCs w:val="18"/>
        </w:rPr>
        <w:t>ime</w:t>
      </w:r>
      <w:r w:rsidRPr="00B4156E">
        <w:rPr>
          <w:color w:val="231F20"/>
          <w:spacing w:val="3"/>
          <w:szCs w:val="18"/>
        </w:rPr>
        <w:t xml:space="preserve"> </w:t>
      </w:r>
      <w:r w:rsidRPr="00B4156E">
        <w:rPr>
          <w:color w:val="231F20"/>
          <w:szCs w:val="18"/>
        </w:rPr>
        <w:t>students</w:t>
      </w:r>
      <w:r w:rsidRPr="00782DDE">
        <w:rPr>
          <w:strike/>
          <w:color w:val="231F20"/>
          <w:spacing w:val="3"/>
          <w:szCs w:val="18"/>
        </w:rPr>
        <w:t xml:space="preserve"> </w:t>
      </w:r>
      <w:r w:rsidRPr="00782DDE">
        <w:rPr>
          <w:strike/>
          <w:color w:val="231F20"/>
          <w:szCs w:val="18"/>
        </w:rPr>
        <w:t>and</w:t>
      </w:r>
      <w:r w:rsidRPr="00782DDE">
        <w:rPr>
          <w:strike/>
          <w:color w:val="231F20"/>
          <w:spacing w:val="3"/>
          <w:szCs w:val="18"/>
        </w:rPr>
        <w:t xml:space="preserve"> </w:t>
      </w:r>
      <w:r w:rsidRPr="00782DDE">
        <w:rPr>
          <w:strike/>
          <w:color w:val="231F20"/>
          <w:szCs w:val="18"/>
        </w:rPr>
        <w:t>16</w:t>
      </w:r>
      <w:r w:rsidRPr="00782DDE">
        <w:rPr>
          <w:strike/>
          <w:color w:val="231F20"/>
          <w:spacing w:val="3"/>
          <w:szCs w:val="18"/>
        </w:rPr>
        <w:t xml:space="preserve"> </w:t>
      </w:r>
      <w:r w:rsidRPr="00782DDE">
        <w:rPr>
          <w:strike/>
          <w:color w:val="231F20"/>
          <w:szCs w:val="18"/>
        </w:rPr>
        <w:t>months for</w:t>
      </w:r>
      <w:r w:rsidRPr="00782DDE">
        <w:rPr>
          <w:strike/>
          <w:color w:val="231F20"/>
          <w:spacing w:val="1"/>
          <w:szCs w:val="18"/>
        </w:rPr>
        <w:t xml:space="preserve"> </w:t>
      </w:r>
      <w:r w:rsidRPr="00782DDE">
        <w:rPr>
          <w:strike/>
          <w:color w:val="231F20"/>
          <w:szCs w:val="18"/>
        </w:rPr>
        <w:t>part-t</w:t>
      </w:r>
      <w:r w:rsidRPr="00782DDE">
        <w:rPr>
          <w:strike/>
          <w:color w:val="231F20"/>
          <w:spacing w:val="-1"/>
          <w:szCs w:val="18"/>
        </w:rPr>
        <w:t>i</w:t>
      </w:r>
      <w:r w:rsidRPr="00782DDE">
        <w:rPr>
          <w:strike/>
          <w:color w:val="231F20"/>
          <w:szCs w:val="18"/>
        </w:rPr>
        <w:t>me</w:t>
      </w:r>
      <w:r w:rsidRPr="00782DDE">
        <w:rPr>
          <w:strike/>
          <w:color w:val="231F20"/>
          <w:spacing w:val="1"/>
          <w:szCs w:val="18"/>
        </w:rPr>
        <w:t xml:space="preserve"> </w:t>
      </w:r>
      <w:r w:rsidRPr="00782DDE">
        <w:rPr>
          <w:strike/>
          <w:color w:val="231F20"/>
          <w:spacing w:val="-1"/>
          <w:szCs w:val="18"/>
        </w:rPr>
        <w:t>s</w:t>
      </w:r>
      <w:r w:rsidRPr="00782DDE">
        <w:rPr>
          <w:strike/>
          <w:color w:val="231F20"/>
          <w:szCs w:val="18"/>
        </w:rPr>
        <w:t>tuden</w:t>
      </w:r>
      <w:r w:rsidRPr="00782DDE">
        <w:rPr>
          <w:strike/>
          <w:color w:val="231F20"/>
          <w:spacing w:val="-1"/>
          <w:szCs w:val="18"/>
        </w:rPr>
        <w:t>t</w:t>
      </w:r>
      <w:r w:rsidRPr="00782DDE">
        <w:rPr>
          <w:strike/>
          <w:color w:val="231F20"/>
          <w:szCs w:val="18"/>
        </w:rPr>
        <w:t>s</w:t>
      </w:r>
      <w:r w:rsidRPr="00B4156E">
        <w:rPr>
          <w:color w:val="231F20"/>
          <w:szCs w:val="18"/>
        </w:rPr>
        <w:t>.</w:t>
      </w:r>
    </w:p>
    <w:p w14:paraId="34D28F06" w14:textId="77777777" w:rsidR="00FF3AAB" w:rsidRDefault="00FF3AAB" w:rsidP="001F681B">
      <w:pPr>
        <w:widowControl/>
        <w:autoSpaceDE/>
        <w:autoSpaceDN/>
        <w:adjustRightInd/>
        <w:spacing w:after="180" w:line="274" w:lineRule="auto"/>
        <w:jc w:val="both"/>
        <w:rPr>
          <w:rFonts w:cs="Times New Roman"/>
        </w:rPr>
      </w:pPr>
    </w:p>
    <w:p w14:paraId="1782D7B7" w14:textId="7152665D" w:rsidR="00FF3AAB" w:rsidRDefault="00F269DB" w:rsidP="00DD2D1B">
      <w:pPr>
        <w:kinsoku w:val="0"/>
        <w:overflowPunct w:val="0"/>
        <w:spacing w:before="217"/>
        <w:outlineLvl w:val="5"/>
        <w:rPr>
          <w:b/>
          <w:bCs/>
          <w:spacing w:val="-2"/>
          <w:sz w:val="24"/>
          <w:szCs w:val="24"/>
        </w:rPr>
      </w:pPr>
      <w:bookmarkStart w:id="6" w:name="_Hlk132118870"/>
      <w:r w:rsidRPr="006066CC">
        <w:rPr>
          <w:b/>
          <w:bCs/>
          <w:spacing w:val="-2"/>
          <w:sz w:val="24"/>
          <w:szCs w:val="24"/>
        </w:rPr>
        <w:t xml:space="preserve">Course Descriptions, Diagnostic Medical Sonography Program p. </w:t>
      </w:r>
      <w:r w:rsidR="00550F6D">
        <w:rPr>
          <w:b/>
          <w:bCs/>
          <w:spacing w:val="-2"/>
          <w:sz w:val="24"/>
          <w:szCs w:val="24"/>
        </w:rPr>
        <w:t>280</w:t>
      </w:r>
    </w:p>
    <w:p w14:paraId="7C513FA0" w14:textId="77777777" w:rsidR="003B18B1" w:rsidRDefault="003B18B1" w:rsidP="003B18B1">
      <w:pPr>
        <w:kinsoku w:val="0"/>
        <w:overflowPunct w:val="0"/>
        <w:spacing w:before="217"/>
        <w:outlineLvl w:val="5"/>
      </w:pPr>
      <w:r>
        <w:t xml:space="preserve">SON 1100C Practical Aspects of Sonography: 4.0 credit hours Introduces ultrasound scanning principles and protocols. Topics include scanning criteria and standardization of image documentation for physician interpretation, as well as normal anatomy, physiology and sonographic appearance of the abdomen, OB/GYN and vascular structures. Outside work required. Prerequisite: SON </w:t>
      </w:r>
      <w:r w:rsidRPr="007E143D">
        <w:rPr>
          <w:strike/>
        </w:rPr>
        <w:t>2111C</w:t>
      </w:r>
      <w:r w:rsidRPr="007E143D">
        <w:t xml:space="preserve"> 2019</w:t>
      </w:r>
    </w:p>
    <w:p w14:paraId="0CDFE2F7" w14:textId="6ED47372" w:rsidR="003B18B1" w:rsidRPr="009F3DAD" w:rsidRDefault="003B18B1" w:rsidP="003B18B1">
      <w:pPr>
        <w:kinsoku w:val="0"/>
        <w:overflowPunct w:val="0"/>
        <w:spacing w:before="217"/>
        <w:outlineLvl w:val="5"/>
        <w:rPr>
          <w:u w:val="single"/>
        </w:rPr>
      </w:pPr>
      <w:r>
        <w:t xml:space="preserve">SON 1804 Clinical Rotation I: 3.5 credit hours Assigns students to local medical facilities for clinical education, providing them an opportunity to apply knowledge and skills learned in </w:t>
      </w:r>
      <w:r w:rsidRPr="006D4925">
        <w:rPr>
          <w:u w:val="single"/>
        </w:rPr>
        <w:t>SON 2111C (Abdominal Sonography)</w:t>
      </w:r>
      <w:r>
        <w:t xml:space="preserve"> and </w:t>
      </w:r>
      <w:r w:rsidRPr="006D4925">
        <w:rPr>
          <w:strike/>
        </w:rPr>
        <w:t>SON 1100C (Practical Aspects of Sonography) and</w:t>
      </w:r>
      <w:r>
        <w:t xml:space="preserve"> SON 2154C (Superficial Structures and Neonatal Brain) and to acquire 282 other skills necessary to the profession of diagnostic medical sonography. Prerequisite: </w:t>
      </w:r>
      <w:r w:rsidRPr="009F3DAD">
        <w:rPr>
          <w:strike/>
        </w:rPr>
        <w:t>SON 1100C</w:t>
      </w:r>
      <w:r w:rsidRPr="00F74676">
        <w:t xml:space="preserve"> </w:t>
      </w:r>
      <w:r w:rsidR="00E12D4A" w:rsidRPr="009F3DAD">
        <w:rPr>
          <w:u w:val="single"/>
        </w:rPr>
        <w:t xml:space="preserve">SON 2111C and </w:t>
      </w:r>
      <w:r w:rsidR="00F74676" w:rsidRPr="009F3DAD">
        <w:rPr>
          <w:u w:val="single"/>
        </w:rPr>
        <w:t>SON 2154C</w:t>
      </w:r>
    </w:p>
    <w:p w14:paraId="019E98A1" w14:textId="0FCC3EB3" w:rsidR="00DD2D1B" w:rsidRDefault="00C21B39" w:rsidP="00DD2D1B">
      <w:pPr>
        <w:kinsoku w:val="0"/>
        <w:overflowPunct w:val="0"/>
        <w:spacing w:before="217"/>
        <w:outlineLvl w:val="5"/>
      </w:pPr>
      <w:r>
        <w:t xml:space="preserve">SON 2154C Superficial Structures and Neonatal Brain: 4.0 credit hours Presents normal and abnormal sonographic features of the neck, breast, prostate, scrotum and superficial structures. Topics include imaging of the neonatal brain, related cross-sectional anatomy, and the relationship of sonographic findings to patient history, physical examination and laboratory findings. Outside work required. Prerequisite: </w:t>
      </w:r>
      <w:r w:rsidR="00961781" w:rsidRPr="009F3DAD">
        <w:rPr>
          <w:strike/>
        </w:rPr>
        <w:t>SON 2844 and SON 2019</w:t>
      </w:r>
      <w:r w:rsidR="00961781">
        <w:t xml:space="preserve"> </w:t>
      </w:r>
      <w:r>
        <w:t xml:space="preserve">SON 2111C </w:t>
      </w:r>
    </w:p>
    <w:p w14:paraId="14C2C9E6" w14:textId="13EF0F93" w:rsidR="002221FA" w:rsidRDefault="002221FA" w:rsidP="00DD2D1B">
      <w:pPr>
        <w:kinsoku w:val="0"/>
        <w:overflowPunct w:val="0"/>
        <w:spacing w:before="217"/>
        <w:outlineLvl w:val="5"/>
      </w:pPr>
      <w:r>
        <w:t>SON 2171C Vascular Sonography: 4.0 credit hours Provides an introduction to vascular anatomy, vascular physics and instrumentation, hemodynamics and pathological patterns. Topics include Doppler scanning and all aspects of non-invasive physiologic vascular testing. Outside work required. Prerequisite: SON 2844</w:t>
      </w:r>
      <w:r w:rsidRPr="002221FA">
        <w:t xml:space="preserve"> </w:t>
      </w:r>
      <w:r w:rsidRPr="009F3DAD">
        <w:rPr>
          <w:strike/>
        </w:rPr>
        <w:t>and SON 2019</w:t>
      </w:r>
    </w:p>
    <w:bookmarkEnd w:id="6"/>
    <w:p w14:paraId="3F70D681" w14:textId="77777777" w:rsidR="002221FA" w:rsidRDefault="002221FA" w:rsidP="00DD2D1B">
      <w:pPr>
        <w:kinsoku w:val="0"/>
        <w:overflowPunct w:val="0"/>
        <w:spacing w:before="217"/>
        <w:outlineLvl w:val="5"/>
        <w:rPr>
          <w:b/>
          <w:bCs/>
          <w:spacing w:val="-2"/>
          <w:sz w:val="24"/>
          <w:szCs w:val="24"/>
        </w:rPr>
      </w:pPr>
    </w:p>
    <w:p w14:paraId="4716F9BD" w14:textId="77777777" w:rsidR="00B8194E" w:rsidRDefault="00B8194E" w:rsidP="00DD2D1B">
      <w:pPr>
        <w:kinsoku w:val="0"/>
        <w:overflowPunct w:val="0"/>
        <w:spacing w:before="217"/>
        <w:outlineLvl w:val="5"/>
        <w:rPr>
          <w:b/>
          <w:bCs/>
          <w:spacing w:val="-2"/>
          <w:sz w:val="24"/>
          <w:szCs w:val="24"/>
        </w:rPr>
      </w:pPr>
    </w:p>
    <w:p w14:paraId="1D83AFCA" w14:textId="59B0ECF1" w:rsidR="00B8194E" w:rsidRPr="00DD2D1B" w:rsidRDefault="006940D2" w:rsidP="00DD2D1B">
      <w:pPr>
        <w:kinsoku w:val="0"/>
        <w:overflowPunct w:val="0"/>
        <w:spacing w:before="217"/>
        <w:outlineLvl w:val="5"/>
        <w:rPr>
          <w:b/>
          <w:bCs/>
          <w:spacing w:val="-2"/>
          <w:sz w:val="24"/>
          <w:szCs w:val="24"/>
        </w:rPr>
      </w:pPr>
      <w:r w:rsidRPr="006940D2">
        <w:rPr>
          <w:b/>
          <w:bCs/>
          <w:sz w:val="24"/>
          <w:szCs w:val="24"/>
        </w:rPr>
        <w:t>Course Descriptions</w:t>
      </w:r>
      <w:r w:rsidR="00C93917" w:rsidRPr="005908BA">
        <w:rPr>
          <w:b/>
          <w:bCs/>
          <w:sz w:val="24"/>
          <w:szCs w:val="24"/>
        </w:rPr>
        <w:t>,</w:t>
      </w:r>
      <w:r w:rsidR="00C93917" w:rsidRPr="00E419C7">
        <w:t xml:space="preserve"> </w:t>
      </w:r>
      <w:r w:rsidR="00C93917" w:rsidRPr="008B719F">
        <w:rPr>
          <w:b/>
          <w:bCs/>
          <w:sz w:val="24"/>
          <w:szCs w:val="24"/>
        </w:rPr>
        <w:t>Phlebotomy</w:t>
      </w:r>
      <w:r w:rsidR="00C93917">
        <w:rPr>
          <w:b/>
          <w:bCs/>
          <w:sz w:val="24"/>
          <w:szCs w:val="24"/>
        </w:rPr>
        <w:t xml:space="preserve"> </w:t>
      </w:r>
      <w:r w:rsidR="00C93917" w:rsidRPr="005908BA">
        <w:rPr>
          <w:b/>
          <w:bCs/>
          <w:spacing w:val="-2"/>
          <w:sz w:val="24"/>
          <w:szCs w:val="24"/>
        </w:rPr>
        <w:t>p.</w:t>
      </w:r>
      <w:r w:rsidR="00C93917">
        <w:rPr>
          <w:b/>
          <w:bCs/>
          <w:spacing w:val="-2"/>
          <w:sz w:val="24"/>
          <w:szCs w:val="24"/>
        </w:rPr>
        <w:t xml:space="preserve"> </w:t>
      </w:r>
      <w:r>
        <w:rPr>
          <w:b/>
          <w:bCs/>
          <w:spacing w:val="-2"/>
          <w:sz w:val="24"/>
          <w:szCs w:val="24"/>
        </w:rPr>
        <w:t>323</w:t>
      </w:r>
    </w:p>
    <w:p w14:paraId="07757DF8" w14:textId="2C6EA8A2" w:rsidR="008522BE" w:rsidRPr="00377787" w:rsidRDefault="008522BE" w:rsidP="008522BE">
      <w:pPr>
        <w:pStyle w:val="Heading4"/>
        <w:spacing w:line="276" w:lineRule="auto"/>
        <w:contextualSpacing/>
        <w:mirrorIndents/>
        <w:jc w:val="center"/>
        <w:rPr>
          <w:i/>
          <w:iCs/>
          <w:strike/>
          <w:sz w:val="24"/>
          <w:szCs w:val="24"/>
        </w:rPr>
      </w:pPr>
      <w:bookmarkStart w:id="7" w:name="_Toc429053420"/>
      <w:bookmarkStart w:id="8" w:name="_Toc428875701"/>
      <w:r w:rsidRPr="00377787">
        <w:rPr>
          <w:i/>
          <w:iCs/>
          <w:strike/>
          <w:sz w:val="24"/>
          <w:szCs w:val="24"/>
        </w:rPr>
        <w:t>Phlebotomy</w:t>
      </w:r>
      <w:bookmarkEnd w:id="7"/>
      <w:bookmarkEnd w:id="8"/>
      <w:r w:rsidR="001A75DC" w:rsidRPr="00377787">
        <w:rPr>
          <w:i/>
          <w:iCs/>
          <w:sz w:val="24"/>
          <w:szCs w:val="24"/>
        </w:rPr>
        <w:t xml:space="preserve"> </w:t>
      </w:r>
    </w:p>
    <w:p w14:paraId="416E3B7B" w14:textId="77777777" w:rsidR="008522BE" w:rsidRPr="008522BE" w:rsidRDefault="008522BE" w:rsidP="008522BE">
      <w:pPr>
        <w:spacing w:line="276" w:lineRule="auto"/>
        <w:contextualSpacing/>
        <w:mirrorIndents/>
        <w:jc w:val="both"/>
        <w:rPr>
          <w:rFonts w:eastAsia="Calibri"/>
          <w:b/>
          <w:iCs/>
          <w:strike/>
        </w:rPr>
      </w:pPr>
    </w:p>
    <w:p w14:paraId="3CECB3DA" w14:textId="77777777" w:rsidR="008522BE" w:rsidRPr="008522BE" w:rsidRDefault="008522BE" w:rsidP="008522BE">
      <w:pPr>
        <w:spacing w:line="276" w:lineRule="auto"/>
        <w:contextualSpacing/>
        <w:mirrorIndents/>
        <w:jc w:val="both"/>
        <w:rPr>
          <w:rFonts w:eastAsia="Calibri"/>
          <w:iCs/>
          <w:strike/>
        </w:rPr>
      </w:pPr>
      <w:r w:rsidRPr="008522BE">
        <w:rPr>
          <w:rFonts w:eastAsia="Calibri"/>
          <w:b/>
          <w:iCs/>
          <w:strike/>
        </w:rPr>
        <w:t xml:space="preserve">PHL 150 Phlebotomy </w:t>
      </w:r>
      <w:r w:rsidRPr="008522BE">
        <w:rPr>
          <w:rFonts w:eastAsia="Calibri"/>
          <w:b/>
          <w:iCs/>
          <w:strike/>
          <w:spacing w:val="-1"/>
        </w:rPr>
        <w:t>101</w:t>
      </w:r>
      <w:r w:rsidRPr="008522BE">
        <w:rPr>
          <w:rFonts w:eastAsia="Calibri"/>
          <w:b/>
          <w:iCs/>
          <w:strike/>
        </w:rPr>
        <w:t xml:space="preserve">: 4.5 </w:t>
      </w:r>
      <w:r w:rsidRPr="008522BE">
        <w:rPr>
          <w:rFonts w:eastAsia="Calibri"/>
          <w:b/>
          <w:iCs/>
          <w:strike/>
          <w:spacing w:val="-1"/>
        </w:rPr>
        <w:t>credit</w:t>
      </w:r>
      <w:r w:rsidRPr="008522BE">
        <w:rPr>
          <w:rFonts w:eastAsia="Calibri"/>
          <w:b/>
          <w:iCs/>
          <w:strike/>
        </w:rPr>
        <w:t xml:space="preserve"> </w:t>
      </w:r>
      <w:r w:rsidRPr="008522BE">
        <w:rPr>
          <w:rFonts w:eastAsia="Calibri"/>
          <w:b/>
          <w:iCs/>
          <w:strike/>
          <w:spacing w:val="-1"/>
        </w:rPr>
        <w:t>hours</w:t>
      </w:r>
    </w:p>
    <w:p w14:paraId="66CE83EA" w14:textId="63B7019F" w:rsidR="00FF3AAB" w:rsidRDefault="008522BE" w:rsidP="00073002">
      <w:pPr>
        <w:pStyle w:val="BodyText"/>
        <w:spacing w:after="240" w:line="276" w:lineRule="auto"/>
        <w:ind w:left="0"/>
        <w:contextualSpacing/>
        <w:mirrorIndents/>
        <w:jc w:val="both"/>
        <w:rPr>
          <w:rFonts w:cs="Times New Roman"/>
        </w:rPr>
      </w:pPr>
      <w:r w:rsidRPr="008522BE">
        <w:rPr>
          <w:rFonts w:eastAsia="Arial"/>
          <w:strike/>
          <w:spacing w:val="-1"/>
        </w:rPr>
        <w:t>This</w:t>
      </w:r>
      <w:r w:rsidRPr="008522BE">
        <w:rPr>
          <w:rFonts w:eastAsia="Arial"/>
          <w:strike/>
          <w:spacing w:val="2"/>
        </w:rPr>
        <w:t xml:space="preserve"> </w:t>
      </w:r>
      <w:r w:rsidRPr="008522BE">
        <w:rPr>
          <w:rFonts w:eastAsia="Arial"/>
          <w:strike/>
          <w:spacing w:val="-1"/>
        </w:rPr>
        <w:t>course</w:t>
      </w:r>
      <w:r w:rsidRPr="008522BE">
        <w:rPr>
          <w:rFonts w:eastAsia="Arial"/>
          <w:strike/>
        </w:rPr>
        <w:t xml:space="preserve"> </w:t>
      </w:r>
      <w:r w:rsidRPr="008522BE">
        <w:rPr>
          <w:rFonts w:eastAsia="Arial"/>
          <w:strike/>
          <w:spacing w:val="-1"/>
        </w:rPr>
        <w:t>introduces</w:t>
      </w:r>
      <w:r w:rsidRPr="008522BE">
        <w:rPr>
          <w:rFonts w:eastAsia="Arial"/>
          <w:strike/>
          <w:spacing w:val="1"/>
        </w:rPr>
        <w:t xml:space="preserve"> </w:t>
      </w:r>
      <w:r w:rsidRPr="008522BE">
        <w:rPr>
          <w:rFonts w:eastAsia="Arial"/>
          <w:strike/>
          <w:spacing w:val="-1"/>
        </w:rPr>
        <w:t>the</w:t>
      </w:r>
      <w:r w:rsidRPr="008522BE">
        <w:rPr>
          <w:rFonts w:eastAsia="Arial"/>
          <w:strike/>
        </w:rPr>
        <w:t xml:space="preserve"> </w:t>
      </w:r>
      <w:r w:rsidRPr="008522BE">
        <w:rPr>
          <w:rFonts w:eastAsia="Arial"/>
          <w:strike/>
          <w:spacing w:val="-1"/>
        </w:rPr>
        <w:t xml:space="preserve">student </w:t>
      </w:r>
      <w:r w:rsidRPr="008522BE">
        <w:rPr>
          <w:rFonts w:eastAsia="Arial"/>
          <w:strike/>
        </w:rPr>
        <w:t>to</w:t>
      </w:r>
      <w:r w:rsidRPr="008522BE">
        <w:rPr>
          <w:rFonts w:eastAsia="Arial"/>
          <w:strike/>
          <w:spacing w:val="1"/>
        </w:rPr>
        <w:t xml:space="preserve"> </w:t>
      </w:r>
      <w:r w:rsidRPr="008522BE">
        <w:rPr>
          <w:rFonts w:eastAsia="Arial"/>
          <w:strike/>
          <w:spacing w:val="-1"/>
        </w:rPr>
        <w:t>the</w:t>
      </w:r>
      <w:r w:rsidRPr="008522BE">
        <w:rPr>
          <w:rFonts w:eastAsia="Arial"/>
          <w:strike/>
        </w:rPr>
        <w:t xml:space="preserve"> </w:t>
      </w:r>
      <w:r w:rsidRPr="008522BE">
        <w:rPr>
          <w:rFonts w:eastAsia="Arial"/>
          <w:strike/>
          <w:spacing w:val="-1"/>
        </w:rPr>
        <w:t xml:space="preserve">origin </w:t>
      </w:r>
      <w:r w:rsidRPr="008522BE">
        <w:rPr>
          <w:rFonts w:eastAsia="Arial"/>
          <w:strike/>
        </w:rPr>
        <w:t xml:space="preserve">of </w:t>
      </w:r>
      <w:r w:rsidRPr="008522BE">
        <w:rPr>
          <w:rFonts w:eastAsia="Arial"/>
          <w:strike/>
          <w:spacing w:val="-1"/>
        </w:rPr>
        <w:t>phlebotomy</w:t>
      </w:r>
      <w:r w:rsidRPr="008522BE">
        <w:rPr>
          <w:rFonts w:eastAsia="Arial"/>
          <w:strike/>
          <w:spacing w:val="1"/>
        </w:rPr>
        <w:t xml:space="preserve"> </w:t>
      </w:r>
      <w:r w:rsidRPr="008522BE">
        <w:rPr>
          <w:rFonts w:eastAsia="Arial"/>
          <w:strike/>
        </w:rPr>
        <w:t>in</w:t>
      </w:r>
      <w:r w:rsidRPr="008522BE">
        <w:rPr>
          <w:rFonts w:eastAsia="Arial"/>
          <w:strike/>
          <w:spacing w:val="-1"/>
        </w:rPr>
        <w:t xml:space="preserve"> the</w:t>
      </w:r>
      <w:r w:rsidRPr="008522BE">
        <w:rPr>
          <w:rFonts w:eastAsia="Arial"/>
          <w:strike/>
        </w:rPr>
        <w:t xml:space="preserve"> </w:t>
      </w:r>
      <w:r w:rsidRPr="008522BE">
        <w:rPr>
          <w:rFonts w:eastAsia="Arial"/>
          <w:strike/>
          <w:spacing w:val="-1"/>
        </w:rPr>
        <w:t>healthcare</w:t>
      </w:r>
      <w:r w:rsidRPr="008522BE">
        <w:rPr>
          <w:rFonts w:eastAsia="Arial"/>
          <w:strike/>
          <w:spacing w:val="51"/>
        </w:rPr>
        <w:t xml:space="preserve"> </w:t>
      </w:r>
      <w:r w:rsidRPr="008522BE">
        <w:rPr>
          <w:rFonts w:eastAsia="Arial"/>
          <w:strike/>
          <w:spacing w:val="-1"/>
        </w:rPr>
        <w:t>profession.</w:t>
      </w:r>
      <w:r w:rsidRPr="008522BE">
        <w:rPr>
          <w:rFonts w:eastAsia="Arial"/>
          <w:strike/>
          <w:spacing w:val="19"/>
        </w:rPr>
        <w:t xml:space="preserve"> </w:t>
      </w:r>
      <w:r w:rsidRPr="008522BE">
        <w:rPr>
          <w:rFonts w:eastAsia="Arial"/>
          <w:strike/>
          <w:spacing w:val="-1"/>
        </w:rPr>
        <w:t>The</w:t>
      </w:r>
      <w:r w:rsidRPr="008522BE">
        <w:rPr>
          <w:rFonts w:eastAsia="Arial"/>
          <w:strike/>
          <w:spacing w:val="20"/>
        </w:rPr>
        <w:t xml:space="preserve"> </w:t>
      </w:r>
      <w:r w:rsidRPr="008522BE">
        <w:rPr>
          <w:rFonts w:eastAsia="Arial"/>
          <w:strike/>
          <w:spacing w:val="-1"/>
        </w:rPr>
        <w:t>student</w:t>
      </w:r>
      <w:r w:rsidRPr="008522BE">
        <w:rPr>
          <w:rFonts w:eastAsia="Arial"/>
          <w:strike/>
          <w:spacing w:val="19"/>
        </w:rPr>
        <w:t xml:space="preserve"> </w:t>
      </w:r>
      <w:r w:rsidRPr="008522BE">
        <w:rPr>
          <w:rFonts w:eastAsia="Arial"/>
          <w:strike/>
          <w:spacing w:val="-1"/>
        </w:rPr>
        <w:t>will</w:t>
      </w:r>
      <w:r w:rsidRPr="008522BE">
        <w:rPr>
          <w:rFonts w:eastAsia="Arial"/>
          <w:strike/>
          <w:spacing w:val="19"/>
        </w:rPr>
        <w:t xml:space="preserve"> </w:t>
      </w:r>
      <w:r w:rsidRPr="008522BE">
        <w:rPr>
          <w:rFonts w:eastAsia="Arial"/>
          <w:strike/>
          <w:spacing w:val="-1"/>
        </w:rPr>
        <w:t>receive</w:t>
      </w:r>
      <w:r w:rsidRPr="008522BE">
        <w:rPr>
          <w:rFonts w:eastAsia="Arial"/>
          <w:strike/>
          <w:spacing w:val="20"/>
        </w:rPr>
        <w:t xml:space="preserve"> </w:t>
      </w:r>
      <w:r w:rsidRPr="008522BE">
        <w:rPr>
          <w:rFonts w:eastAsia="Arial"/>
          <w:strike/>
          <w:spacing w:val="-1"/>
        </w:rPr>
        <w:t>instruction</w:t>
      </w:r>
      <w:r w:rsidRPr="008522BE">
        <w:rPr>
          <w:rFonts w:eastAsia="Arial"/>
          <w:strike/>
          <w:spacing w:val="16"/>
        </w:rPr>
        <w:t xml:space="preserve"> </w:t>
      </w:r>
      <w:r w:rsidRPr="008522BE">
        <w:rPr>
          <w:rFonts w:eastAsia="Arial"/>
          <w:strike/>
        </w:rPr>
        <w:t>on</w:t>
      </w:r>
      <w:r w:rsidRPr="008522BE">
        <w:rPr>
          <w:rFonts w:eastAsia="Arial"/>
          <w:strike/>
          <w:spacing w:val="18"/>
        </w:rPr>
        <w:t xml:space="preserve"> </w:t>
      </w:r>
      <w:r w:rsidRPr="008522BE">
        <w:rPr>
          <w:rFonts w:eastAsia="Arial"/>
          <w:strike/>
          <w:spacing w:val="-1"/>
        </w:rPr>
        <w:t>the</w:t>
      </w:r>
      <w:r w:rsidRPr="008522BE">
        <w:rPr>
          <w:rFonts w:eastAsia="Arial"/>
          <w:strike/>
          <w:spacing w:val="20"/>
        </w:rPr>
        <w:t xml:space="preserve"> </w:t>
      </w:r>
      <w:r w:rsidRPr="008522BE">
        <w:rPr>
          <w:rFonts w:eastAsia="Arial"/>
          <w:strike/>
          <w:spacing w:val="-1"/>
        </w:rPr>
        <w:t>importance</w:t>
      </w:r>
      <w:r w:rsidRPr="008522BE">
        <w:rPr>
          <w:rFonts w:eastAsia="Arial"/>
          <w:strike/>
          <w:spacing w:val="17"/>
        </w:rPr>
        <w:t xml:space="preserve"> </w:t>
      </w:r>
      <w:r w:rsidRPr="008522BE">
        <w:rPr>
          <w:rFonts w:eastAsia="Arial"/>
          <w:strike/>
          <w:spacing w:val="-1"/>
        </w:rPr>
        <w:t>and</w:t>
      </w:r>
      <w:r w:rsidRPr="008522BE">
        <w:rPr>
          <w:rFonts w:eastAsia="Arial"/>
          <w:strike/>
          <w:spacing w:val="18"/>
        </w:rPr>
        <w:t xml:space="preserve"> </w:t>
      </w:r>
      <w:r w:rsidRPr="008522BE">
        <w:rPr>
          <w:rFonts w:eastAsia="Arial"/>
          <w:strike/>
          <w:spacing w:val="-1"/>
        </w:rPr>
        <w:t>specific</w:t>
      </w:r>
      <w:r w:rsidRPr="008522BE">
        <w:rPr>
          <w:rFonts w:eastAsia="Arial"/>
          <w:strike/>
          <w:spacing w:val="49"/>
        </w:rPr>
        <w:t xml:space="preserve"> </w:t>
      </w:r>
      <w:r w:rsidRPr="008522BE">
        <w:rPr>
          <w:rFonts w:eastAsia="Arial"/>
          <w:strike/>
          <w:spacing w:val="-1"/>
        </w:rPr>
        <w:t>procedures</w:t>
      </w:r>
      <w:r w:rsidRPr="008522BE">
        <w:rPr>
          <w:rFonts w:eastAsia="Arial"/>
          <w:strike/>
          <w:spacing w:val="-5"/>
        </w:rPr>
        <w:t xml:space="preserve"> </w:t>
      </w:r>
      <w:r w:rsidRPr="008522BE">
        <w:rPr>
          <w:rFonts w:eastAsia="Arial"/>
          <w:strike/>
        </w:rPr>
        <w:t>of</w:t>
      </w:r>
      <w:r w:rsidRPr="008522BE">
        <w:rPr>
          <w:rFonts w:eastAsia="Arial"/>
          <w:strike/>
          <w:spacing w:val="-5"/>
        </w:rPr>
        <w:t xml:space="preserve"> </w:t>
      </w:r>
      <w:r w:rsidRPr="008522BE">
        <w:rPr>
          <w:rFonts w:eastAsia="Arial"/>
          <w:strike/>
          <w:spacing w:val="-1"/>
        </w:rPr>
        <w:t>infection</w:t>
      </w:r>
      <w:r w:rsidRPr="008522BE">
        <w:rPr>
          <w:rFonts w:eastAsia="Arial"/>
          <w:strike/>
          <w:spacing w:val="-3"/>
        </w:rPr>
        <w:t xml:space="preserve"> </w:t>
      </w:r>
      <w:r w:rsidRPr="008522BE">
        <w:rPr>
          <w:rFonts w:eastAsia="Arial"/>
          <w:strike/>
          <w:spacing w:val="-1"/>
        </w:rPr>
        <w:t>control</w:t>
      </w:r>
      <w:r w:rsidRPr="008522BE">
        <w:rPr>
          <w:rFonts w:eastAsia="Arial"/>
          <w:strike/>
          <w:spacing w:val="-2"/>
        </w:rPr>
        <w:t xml:space="preserve"> </w:t>
      </w:r>
      <w:r w:rsidRPr="008522BE">
        <w:rPr>
          <w:rFonts w:eastAsia="Arial"/>
          <w:strike/>
          <w:spacing w:val="-1"/>
        </w:rPr>
        <w:t>and</w:t>
      </w:r>
      <w:r w:rsidRPr="008522BE">
        <w:rPr>
          <w:rFonts w:eastAsia="Arial"/>
          <w:strike/>
          <w:spacing w:val="-3"/>
        </w:rPr>
        <w:t xml:space="preserve"> </w:t>
      </w:r>
      <w:r w:rsidRPr="008522BE">
        <w:rPr>
          <w:rFonts w:eastAsia="Arial"/>
          <w:strike/>
          <w:spacing w:val="-2"/>
        </w:rPr>
        <w:t xml:space="preserve">safety </w:t>
      </w:r>
      <w:r w:rsidRPr="008522BE">
        <w:rPr>
          <w:rFonts w:eastAsia="Arial"/>
          <w:strike/>
        </w:rPr>
        <w:t>as</w:t>
      </w:r>
      <w:r w:rsidRPr="008522BE">
        <w:rPr>
          <w:rFonts w:eastAsia="Arial"/>
          <w:strike/>
          <w:spacing w:val="-2"/>
        </w:rPr>
        <w:t xml:space="preserve"> it </w:t>
      </w:r>
      <w:r w:rsidRPr="008522BE">
        <w:rPr>
          <w:rFonts w:eastAsia="Arial"/>
          <w:strike/>
          <w:spacing w:val="-1"/>
        </w:rPr>
        <w:t>relates</w:t>
      </w:r>
      <w:r w:rsidRPr="008522BE">
        <w:rPr>
          <w:rFonts w:eastAsia="Arial"/>
          <w:strike/>
          <w:spacing w:val="-5"/>
        </w:rPr>
        <w:t xml:space="preserve"> </w:t>
      </w:r>
      <w:r w:rsidRPr="008522BE">
        <w:rPr>
          <w:rFonts w:eastAsia="Arial"/>
          <w:strike/>
        </w:rPr>
        <w:t>to</w:t>
      </w:r>
      <w:r w:rsidRPr="008522BE">
        <w:rPr>
          <w:rFonts w:eastAsia="Arial"/>
          <w:strike/>
          <w:spacing w:val="-1"/>
        </w:rPr>
        <w:t xml:space="preserve"> the</w:t>
      </w:r>
      <w:r w:rsidRPr="008522BE">
        <w:rPr>
          <w:rFonts w:eastAsia="Arial"/>
          <w:strike/>
          <w:spacing w:val="-2"/>
        </w:rPr>
        <w:t xml:space="preserve"> </w:t>
      </w:r>
      <w:r w:rsidRPr="008522BE">
        <w:rPr>
          <w:rFonts w:eastAsia="Arial"/>
          <w:strike/>
          <w:spacing w:val="-1"/>
        </w:rPr>
        <w:lastRenderedPageBreak/>
        <w:t>profession.</w:t>
      </w:r>
      <w:r w:rsidRPr="008522BE">
        <w:rPr>
          <w:rFonts w:eastAsia="Arial"/>
          <w:strike/>
          <w:spacing w:val="-3"/>
        </w:rPr>
        <w:t xml:space="preserve"> </w:t>
      </w:r>
      <w:r w:rsidRPr="008522BE">
        <w:rPr>
          <w:rFonts w:eastAsia="Arial"/>
          <w:strike/>
          <w:spacing w:val="-1"/>
        </w:rPr>
        <w:t>Medical</w:t>
      </w:r>
      <w:r w:rsidRPr="008522BE">
        <w:rPr>
          <w:rFonts w:eastAsia="Arial"/>
          <w:strike/>
          <w:spacing w:val="65"/>
        </w:rPr>
        <w:t xml:space="preserve"> </w:t>
      </w:r>
      <w:r w:rsidRPr="008522BE">
        <w:rPr>
          <w:rFonts w:eastAsia="Arial"/>
          <w:strike/>
          <w:spacing w:val="-1"/>
        </w:rPr>
        <w:t>terminology</w:t>
      </w:r>
      <w:r w:rsidRPr="008522BE">
        <w:rPr>
          <w:rFonts w:eastAsia="Arial"/>
          <w:strike/>
          <w:spacing w:val="14"/>
        </w:rPr>
        <w:t xml:space="preserve"> </w:t>
      </w:r>
      <w:r w:rsidRPr="008522BE">
        <w:rPr>
          <w:rFonts w:eastAsia="Arial"/>
          <w:strike/>
        </w:rPr>
        <w:t>will</w:t>
      </w:r>
      <w:r w:rsidRPr="008522BE">
        <w:rPr>
          <w:rFonts w:eastAsia="Arial"/>
          <w:strike/>
          <w:spacing w:val="14"/>
        </w:rPr>
        <w:t xml:space="preserve"> </w:t>
      </w:r>
      <w:r w:rsidRPr="008522BE">
        <w:rPr>
          <w:rFonts w:eastAsia="Arial"/>
          <w:strike/>
          <w:spacing w:val="-1"/>
        </w:rPr>
        <w:t>be</w:t>
      </w:r>
      <w:r w:rsidRPr="008522BE">
        <w:rPr>
          <w:rFonts w:eastAsia="Arial"/>
          <w:strike/>
          <w:spacing w:val="15"/>
        </w:rPr>
        <w:t xml:space="preserve"> </w:t>
      </w:r>
      <w:r w:rsidRPr="008522BE">
        <w:rPr>
          <w:rFonts w:eastAsia="Arial"/>
          <w:strike/>
          <w:spacing w:val="-1"/>
        </w:rPr>
        <w:t>introduced.</w:t>
      </w:r>
      <w:r w:rsidRPr="008522BE">
        <w:rPr>
          <w:rFonts w:eastAsia="Arial"/>
          <w:strike/>
          <w:spacing w:val="14"/>
        </w:rPr>
        <w:t xml:space="preserve"> </w:t>
      </w:r>
      <w:r w:rsidRPr="008522BE">
        <w:rPr>
          <w:rFonts w:eastAsia="Arial"/>
          <w:strike/>
          <w:spacing w:val="-1"/>
        </w:rPr>
        <w:t>The</w:t>
      </w:r>
      <w:r w:rsidRPr="008522BE">
        <w:rPr>
          <w:rFonts w:eastAsia="Arial"/>
          <w:strike/>
          <w:spacing w:val="15"/>
        </w:rPr>
        <w:t xml:space="preserve"> </w:t>
      </w:r>
      <w:r w:rsidRPr="008522BE">
        <w:rPr>
          <w:rFonts w:eastAsia="Arial"/>
          <w:strike/>
          <w:spacing w:val="-1"/>
        </w:rPr>
        <w:t>student</w:t>
      </w:r>
      <w:r w:rsidRPr="008522BE">
        <w:rPr>
          <w:rFonts w:eastAsia="Arial"/>
          <w:strike/>
          <w:spacing w:val="14"/>
        </w:rPr>
        <w:t xml:space="preserve"> </w:t>
      </w:r>
      <w:r w:rsidRPr="008522BE">
        <w:rPr>
          <w:rFonts w:eastAsia="Arial"/>
          <w:strike/>
        </w:rPr>
        <w:t>will</w:t>
      </w:r>
      <w:r w:rsidRPr="008522BE">
        <w:rPr>
          <w:rFonts w:eastAsia="Arial"/>
          <w:strike/>
          <w:spacing w:val="12"/>
        </w:rPr>
        <w:t xml:space="preserve"> </w:t>
      </w:r>
      <w:r w:rsidRPr="008522BE">
        <w:rPr>
          <w:rFonts w:eastAsia="Arial"/>
          <w:strike/>
        </w:rPr>
        <w:t>also</w:t>
      </w:r>
      <w:r w:rsidRPr="008522BE">
        <w:rPr>
          <w:rFonts w:eastAsia="Arial"/>
          <w:strike/>
          <w:spacing w:val="13"/>
        </w:rPr>
        <w:t xml:space="preserve"> </w:t>
      </w:r>
      <w:r w:rsidRPr="008522BE">
        <w:rPr>
          <w:rFonts w:eastAsia="Arial"/>
          <w:strike/>
          <w:spacing w:val="-1"/>
        </w:rPr>
        <w:t>receive</w:t>
      </w:r>
      <w:r w:rsidRPr="008522BE">
        <w:rPr>
          <w:rFonts w:eastAsia="Arial"/>
          <w:strike/>
          <w:spacing w:val="15"/>
        </w:rPr>
        <w:t xml:space="preserve"> </w:t>
      </w:r>
      <w:r w:rsidRPr="008522BE">
        <w:rPr>
          <w:rFonts w:eastAsia="Arial"/>
          <w:strike/>
          <w:spacing w:val="-1"/>
        </w:rPr>
        <w:t>instruction</w:t>
      </w:r>
      <w:r w:rsidRPr="008522BE">
        <w:rPr>
          <w:rFonts w:eastAsia="Arial"/>
          <w:strike/>
          <w:spacing w:val="14"/>
        </w:rPr>
        <w:t xml:space="preserve"> </w:t>
      </w:r>
      <w:r w:rsidRPr="008522BE">
        <w:rPr>
          <w:rFonts w:eastAsia="Arial"/>
          <w:strike/>
        </w:rPr>
        <w:t>on</w:t>
      </w:r>
      <w:r w:rsidRPr="008522BE">
        <w:rPr>
          <w:rFonts w:eastAsia="Arial"/>
          <w:strike/>
          <w:spacing w:val="11"/>
        </w:rPr>
        <w:t xml:space="preserve"> </w:t>
      </w:r>
      <w:r w:rsidRPr="008522BE">
        <w:rPr>
          <w:rFonts w:eastAsia="Arial"/>
          <w:strike/>
        </w:rPr>
        <w:t>the</w:t>
      </w:r>
      <w:r w:rsidRPr="008522BE">
        <w:rPr>
          <w:rFonts w:eastAsia="Arial"/>
          <w:strike/>
          <w:spacing w:val="41"/>
        </w:rPr>
        <w:t xml:space="preserve"> </w:t>
      </w:r>
      <w:r w:rsidRPr="008522BE">
        <w:rPr>
          <w:rFonts w:eastAsia="Arial"/>
          <w:strike/>
          <w:spacing w:val="-1"/>
        </w:rPr>
        <w:t>body</w:t>
      </w:r>
      <w:r w:rsidRPr="008522BE">
        <w:rPr>
          <w:rFonts w:eastAsia="Arial"/>
          <w:strike/>
          <w:spacing w:val="-6"/>
        </w:rPr>
        <w:t xml:space="preserve"> </w:t>
      </w:r>
      <w:r w:rsidRPr="008522BE">
        <w:rPr>
          <w:rFonts w:eastAsia="Arial"/>
          <w:strike/>
          <w:spacing w:val="-1"/>
        </w:rPr>
        <w:t>systems</w:t>
      </w:r>
      <w:r w:rsidRPr="008522BE">
        <w:rPr>
          <w:rFonts w:eastAsia="Arial"/>
          <w:strike/>
          <w:spacing w:val="-7"/>
        </w:rPr>
        <w:t xml:space="preserve"> </w:t>
      </w:r>
      <w:r w:rsidRPr="008522BE">
        <w:rPr>
          <w:rFonts w:eastAsia="Arial"/>
          <w:strike/>
          <w:spacing w:val="-1"/>
        </w:rPr>
        <w:t>and</w:t>
      </w:r>
      <w:r w:rsidRPr="008522BE">
        <w:rPr>
          <w:rFonts w:eastAsia="Arial"/>
          <w:strike/>
          <w:spacing w:val="-5"/>
        </w:rPr>
        <w:t xml:space="preserve"> </w:t>
      </w:r>
      <w:r w:rsidRPr="008522BE">
        <w:rPr>
          <w:rFonts w:eastAsia="Arial"/>
          <w:strike/>
          <w:spacing w:val="-1"/>
        </w:rPr>
        <w:t>common</w:t>
      </w:r>
      <w:r w:rsidRPr="008522BE">
        <w:rPr>
          <w:rFonts w:eastAsia="Arial"/>
          <w:strike/>
          <w:spacing w:val="-8"/>
        </w:rPr>
        <w:t xml:space="preserve"> </w:t>
      </w:r>
      <w:r w:rsidRPr="008522BE">
        <w:rPr>
          <w:rFonts w:eastAsia="Arial"/>
          <w:strike/>
          <w:spacing w:val="-1"/>
        </w:rPr>
        <w:t>laboratory</w:t>
      </w:r>
      <w:r w:rsidRPr="008522BE">
        <w:rPr>
          <w:rFonts w:eastAsia="Arial"/>
          <w:strike/>
          <w:spacing w:val="-6"/>
        </w:rPr>
        <w:t xml:space="preserve"> </w:t>
      </w:r>
      <w:r w:rsidRPr="008522BE">
        <w:rPr>
          <w:rFonts w:eastAsia="Arial"/>
          <w:strike/>
          <w:spacing w:val="-1"/>
        </w:rPr>
        <w:t>tests</w:t>
      </w:r>
      <w:r w:rsidRPr="008522BE">
        <w:rPr>
          <w:rFonts w:eastAsia="Arial"/>
          <w:strike/>
          <w:spacing w:val="-7"/>
        </w:rPr>
        <w:t xml:space="preserve"> </w:t>
      </w:r>
      <w:r w:rsidRPr="008522BE">
        <w:rPr>
          <w:rFonts w:eastAsia="Arial"/>
          <w:strike/>
        </w:rPr>
        <w:t>that</w:t>
      </w:r>
      <w:r w:rsidRPr="008522BE">
        <w:rPr>
          <w:rFonts w:eastAsia="Arial"/>
          <w:strike/>
          <w:spacing w:val="-7"/>
        </w:rPr>
        <w:t xml:space="preserve"> </w:t>
      </w:r>
      <w:r w:rsidRPr="008522BE">
        <w:rPr>
          <w:rFonts w:eastAsia="Arial"/>
          <w:strike/>
          <w:spacing w:val="-1"/>
        </w:rPr>
        <w:t>may</w:t>
      </w:r>
      <w:r w:rsidRPr="008522BE">
        <w:rPr>
          <w:rFonts w:eastAsia="Arial"/>
          <w:strike/>
          <w:spacing w:val="-4"/>
        </w:rPr>
        <w:t xml:space="preserve"> </w:t>
      </w:r>
      <w:r w:rsidRPr="008522BE">
        <w:rPr>
          <w:rFonts w:eastAsia="Arial"/>
          <w:strike/>
          <w:spacing w:val="-2"/>
        </w:rPr>
        <w:t>be</w:t>
      </w:r>
      <w:r w:rsidRPr="008522BE">
        <w:rPr>
          <w:rFonts w:eastAsia="Arial"/>
          <w:strike/>
          <w:spacing w:val="-4"/>
        </w:rPr>
        <w:t xml:space="preserve"> </w:t>
      </w:r>
      <w:r w:rsidRPr="008522BE">
        <w:rPr>
          <w:rFonts w:eastAsia="Arial"/>
          <w:strike/>
          <w:spacing w:val="-1"/>
        </w:rPr>
        <w:t>performed.</w:t>
      </w:r>
      <w:r w:rsidRPr="008522BE">
        <w:rPr>
          <w:rFonts w:eastAsia="Arial"/>
          <w:strike/>
          <w:spacing w:val="37"/>
        </w:rPr>
        <w:t xml:space="preserve"> </w:t>
      </w:r>
      <w:r w:rsidRPr="008522BE">
        <w:rPr>
          <w:rFonts w:eastAsia="Arial"/>
          <w:strike/>
          <w:spacing w:val="-2"/>
        </w:rPr>
        <w:t>The</w:t>
      </w:r>
      <w:r w:rsidRPr="008522BE">
        <w:rPr>
          <w:rFonts w:eastAsia="Arial"/>
          <w:strike/>
          <w:spacing w:val="-4"/>
        </w:rPr>
        <w:t xml:space="preserve"> </w:t>
      </w:r>
      <w:r w:rsidRPr="008522BE">
        <w:rPr>
          <w:rFonts w:eastAsia="Arial"/>
          <w:strike/>
          <w:spacing w:val="-1"/>
        </w:rPr>
        <w:t>student</w:t>
      </w:r>
      <w:r w:rsidRPr="008522BE">
        <w:rPr>
          <w:rFonts w:eastAsia="Arial"/>
          <w:strike/>
          <w:spacing w:val="43"/>
        </w:rPr>
        <w:t xml:space="preserve"> </w:t>
      </w:r>
      <w:r w:rsidRPr="008522BE">
        <w:rPr>
          <w:rFonts w:eastAsia="Arial"/>
          <w:strike/>
        </w:rPr>
        <w:t>will</w:t>
      </w:r>
      <w:r w:rsidRPr="008522BE">
        <w:rPr>
          <w:rFonts w:eastAsia="Arial"/>
          <w:strike/>
          <w:spacing w:val="5"/>
        </w:rPr>
        <w:t xml:space="preserve"> </w:t>
      </w:r>
      <w:r w:rsidRPr="008522BE">
        <w:rPr>
          <w:rFonts w:eastAsia="Arial"/>
          <w:strike/>
          <w:spacing w:val="-1"/>
        </w:rPr>
        <w:t>demonstrate</w:t>
      </w:r>
      <w:r w:rsidRPr="008522BE">
        <w:rPr>
          <w:rFonts w:eastAsia="Arial"/>
          <w:strike/>
          <w:spacing w:val="6"/>
        </w:rPr>
        <w:t xml:space="preserve"> </w:t>
      </w:r>
      <w:r w:rsidRPr="008522BE">
        <w:rPr>
          <w:rFonts w:eastAsia="Arial"/>
          <w:strike/>
          <w:spacing w:val="-1"/>
        </w:rPr>
        <w:t>the</w:t>
      </w:r>
      <w:r w:rsidRPr="008522BE">
        <w:rPr>
          <w:rFonts w:eastAsia="Arial"/>
          <w:strike/>
          <w:spacing w:val="6"/>
        </w:rPr>
        <w:t xml:space="preserve"> </w:t>
      </w:r>
      <w:r w:rsidRPr="008522BE">
        <w:rPr>
          <w:rFonts w:eastAsia="Arial"/>
          <w:strike/>
          <w:spacing w:val="-1"/>
        </w:rPr>
        <w:t>phlebotomy</w:t>
      </w:r>
      <w:r w:rsidRPr="008522BE">
        <w:rPr>
          <w:rFonts w:eastAsia="Arial"/>
          <w:strike/>
          <w:spacing w:val="6"/>
        </w:rPr>
        <w:t xml:space="preserve"> </w:t>
      </w:r>
      <w:r w:rsidRPr="008522BE">
        <w:rPr>
          <w:rFonts w:eastAsia="Arial"/>
          <w:strike/>
          <w:spacing w:val="-1"/>
        </w:rPr>
        <w:t>and</w:t>
      </w:r>
      <w:r w:rsidRPr="008522BE">
        <w:rPr>
          <w:rFonts w:eastAsia="Arial"/>
          <w:strike/>
          <w:spacing w:val="5"/>
        </w:rPr>
        <w:t xml:space="preserve"> </w:t>
      </w:r>
      <w:r w:rsidRPr="008522BE">
        <w:rPr>
          <w:rFonts w:eastAsia="Arial"/>
          <w:strike/>
          <w:spacing w:val="-1"/>
        </w:rPr>
        <w:t>capillary</w:t>
      </w:r>
      <w:r w:rsidRPr="008522BE">
        <w:rPr>
          <w:rFonts w:eastAsia="Arial"/>
          <w:strike/>
          <w:spacing w:val="6"/>
        </w:rPr>
        <w:t xml:space="preserve"> </w:t>
      </w:r>
      <w:r w:rsidRPr="008522BE">
        <w:rPr>
          <w:rFonts w:eastAsia="Arial"/>
          <w:strike/>
          <w:spacing w:val="-1"/>
        </w:rPr>
        <w:t>procedure.</w:t>
      </w:r>
      <w:r w:rsidRPr="008522BE">
        <w:rPr>
          <w:rFonts w:eastAsia="Arial"/>
          <w:strike/>
          <w:spacing w:val="3"/>
        </w:rPr>
        <w:t xml:space="preserve"> </w:t>
      </w:r>
      <w:r w:rsidRPr="008522BE">
        <w:rPr>
          <w:rFonts w:eastAsia="Arial"/>
          <w:strike/>
          <w:spacing w:val="-1"/>
        </w:rPr>
        <w:t>The</w:t>
      </w:r>
      <w:r w:rsidRPr="008522BE">
        <w:rPr>
          <w:rFonts w:eastAsia="Arial"/>
          <w:strike/>
          <w:spacing w:val="6"/>
        </w:rPr>
        <w:t xml:space="preserve"> </w:t>
      </w:r>
      <w:r w:rsidRPr="008522BE">
        <w:rPr>
          <w:rFonts w:eastAsia="Arial"/>
          <w:strike/>
          <w:spacing w:val="-1"/>
        </w:rPr>
        <w:t>student</w:t>
      </w:r>
      <w:r w:rsidRPr="008522BE">
        <w:rPr>
          <w:rFonts w:eastAsia="Arial"/>
          <w:strike/>
          <w:spacing w:val="3"/>
        </w:rPr>
        <w:t xml:space="preserve"> </w:t>
      </w:r>
      <w:r w:rsidRPr="008522BE">
        <w:rPr>
          <w:rFonts w:eastAsia="Arial"/>
          <w:strike/>
        </w:rPr>
        <w:t>will</w:t>
      </w:r>
      <w:r w:rsidRPr="008522BE">
        <w:rPr>
          <w:rFonts w:eastAsia="Arial"/>
          <w:strike/>
          <w:spacing w:val="43"/>
        </w:rPr>
        <w:t xml:space="preserve"> </w:t>
      </w:r>
      <w:r w:rsidRPr="008522BE">
        <w:rPr>
          <w:rFonts w:eastAsia="Arial"/>
          <w:strike/>
          <w:spacing w:val="-1"/>
        </w:rPr>
        <w:t>receive</w:t>
      </w:r>
      <w:r w:rsidRPr="008522BE">
        <w:rPr>
          <w:rFonts w:eastAsia="Arial"/>
          <w:strike/>
          <w:spacing w:val="17"/>
        </w:rPr>
        <w:t xml:space="preserve"> </w:t>
      </w:r>
      <w:r w:rsidRPr="008522BE">
        <w:rPr>
          <w:rFonts w:eastAsia="Arial"/>
          <w:strike/>
          <w:spacing w:val="-1"/>
        </w:rPr>
        <w:t>instruction</w:t>
      </w:r>
      <w:r w:rsidRPr="008522BE">
        <w:rPr>
          <w:rFonts w:eastAsia="Arial"/>
          <w:strike/>
          <w:spacing w:val="14"/>
        </w:rPr>
        <w:t xml:space="preserve"> </w:t>
      </w:r>
      <w:r w:rsidRPr="008522BE">
        <w:rPr>
          <w:rFonts w:eastAsia="Arial"/>
          <w:strike/>
        </w:rPr>
        <w:t>on</w:t>
      </w:r>
      <w:r w:rsidRPr="008522BE">
        <w:rPr>
          <w:rFonts w:eastAsia="Arial"/>
          <w:strike/>
          <w:spacing w:val="16"/>
        </w:rPr>
        <w:t xml:space="preserve"> </w:t>
      </w:r>
      <w:r w:rsidRPr="008522BE">
        <w:rPr>
          <w:rFonts w:eastAsia="Arial"/>
          <w:strike/>
        </w:rPr>
        <w:t>the</w:t>
      </w:r>
      <w:r w:rsidRPr="008522BE">
        <w:rPr>
          <w:rFonts w:eastAsia="Arial"/>
          <w:strike/>
          <w:spacing w:val="14"/>
        </w:rPr>
        <w:t xml:space="preserve"> </w:t>
      </w:r>
      <w:r w:rsidRPr="008522BE">
        <w:rPr>
          <w:rFonts w:eastAsia="Arial"/>
          <w:strike/>
          <w:spacing w:val="-1"/>
        </w:rPr>
        <w:t>specific</w:t>
      </w:r>
      <w:r w:rsidRPr="008522BE">
        <w:rPr>
          <w:rFonts w:eastAsia="Arial"/>
          <w:strike/>
          <w:spacing w:val="20"/>
        </w:rPr>
        <w:t xml:space="preserve"> </w:t>
      </w:r>
      <w:r w:rsidRPr="008522BE">
        <w:rPr>
          <w:rFonts w:eastAsia="Arial"/>
          <w:strike/>
          <w:spacing w:val="-1"/>
        </w:rPr>
        <w:t>requirements</w:t>
      </w:r>
      <w:r w:rsidRPr="008522BE">
        <w:rPr>
          <w:rFonts w:eastAsia="Arial"/>
          <w:strike/>
          <w:spacing w:val="17"/>
        </w:rPr>
        <w:t xml:space="preserve"> </w:t>
      </w:r>
      <w:r w:rsidRPr="008522BE">
        <w:rPr>
          <w:rFonts w:eastAsia="Arial"/>
          <w:strike/>
          <w:spacing w:val="-1"/>
        </w:rPr>
        <w:t>for</w:t>
      </w:r>
      <w:r w:rsidRPr="008522BE">
        <w:rPr>
          <w:rFonts w:eastAsia="Arial"/>
          <w:strike/>
          <w:spacing w:val="17"/>
        </w:rPr>
        <w:t xml:space="preserve"> </w:t>
      </w:r>
      <w:r w:rsidRPr="008522BE">
        <w:rPr>
          <w:rFonts w:eastAsia="Arial"/>
          <w:strike/>
          <w:spacing w:val="-1"/>
        </w:rPr>
        <w:t>specimen</w:t>
      </w:r>
      <w:r w:rsidRPr="008522BE">
        <w:rPr>
          <w:rFonts w:eastAsia="Arial"/>
          <w:strike/>
          <w:spacing w:val="16"/>
        </w:rPr>
        <w:t xml:space="preserve"> </w:t>
      </w:r>
      <w:r w:rsidRPr="008522BE">
        <w:rPr>
          <w:rFonts w:eastAsia="Arial"/>
          <w:strike/>
          <w:spacing w:val="-1"/>
        </w:rPr>
        <w:t>handling.</w:t>
      </w:r>
      <w:r w:rsidRPr="008522BE">
        <w:rPr>
          <w:rFonts w:eastAsia="Arial"/>
          <w:strike/>
          <w:spacing w:val="16"/>
        </w:rPr>
        <w:t xml:space="preserve"> </w:t>
      </w:r>
      <w:r w:rsidRPr="008522BE">
        <w:rPr>
          <w:rFonts w:eastAsia="Arial"/>
          <w:strike/>
          <w:spacing w:val="-1"/>
        </w:rPr>
        <w:t>Special</w:t>
      </w:r>
      <w:r w:rsidRPr="008522BE">
        <w:rPr>
          <w:rFonts w:eastAsia="Arial"/>
          <w:strike/>
          <w:spacing w:val="51"/>
        </w:rPr>
        <w:t xml:space="preserve"> </w:t>
      </w:r>
      <w:r w:rsidRPr="008522BE">
        <w:rPr>
          <w:rFonts w:eastAsia="Arial"/>
          <w:strike/>
          <w:spacing w:val="-1"/>
        </w:rPr>
        <w:t>phlebotomy</w:t>
      </w:r>
      <w:r w:rsidRPr="008522BE">
        <w:rPr>
          <w:rFonts w:eastAsia="Arial"/>
          <w:strike/>
          <w:spacing w:val="31"/>
        </w:rPr>
        <w:t xml:space="preserve"> </w:t>
      </w:r>
      <w:r w:rsidRPr="008522BE">
        <w:rPr>
          <w:rFonts w:eastAsia="Arial"/>
          <w:strike/>
          <w:spacing w:val="-1"/>
        </w:rPr>
        <w:t>procedures</w:t>
      </w:r>
      <w:r w:rsidRPr="008522BE">
        <w:rPr>
          <w:rFonts w:eastAsia="Arial"/>
          <w:strike/>
          <w:spacing w:val="32"/>
        </w:rPr>
        <w:t xml:space="preserve"> </w:t>
      </w:r>
      <w:r w:rsidRPr="008522BE">
        <w:rPr>
          <w:rFonts w:eastAsia="Arial"/>
          <w:strike/>
          <w:spacing w:val="-2"/>
        </w:rPr>
        <w:t>and</w:t>
      </w:r>
      <w:r w:rsidRPr="008522BE">
        <w:rPr>
          <w:rFonts w:eastAsia="Arial"/>
          <w:strike/>
          <w:spacing w:val="31"/>
        </w:rPr>
        <w:t xml:space="preserve"> </w:t>
      </w:r>
      <w:r w:rsidRPr="008522BE">
        <w:rPr>
          <w:rFonts w:eastAsia="Arial"/>
          <w:strike/>
          <w:spacing w:val="-1"/>
        </w:rPr>
        <w:t>quality</w:t>
      </w:r>
      <w:r w:rsidRPr="008522BE">
        <w:rPr>
          <w:rFonts w:eastAsia="Arial"/>
          <w:strike/>
          <w:spacing w:val="32"/>
        </w:rPr>
        <w:t xml:space="preserve"> </w:t>
      </w:r>
      <w:r w:rsidRPr="008522BE">
        <w:rPr>
          <w:rFonts w:eastAsia="Arial"/>
          <w:strike/>
          <w:spacing w:val="-1"/>
        </w:rPr>
        <w:t>essentials</w:t>
      </w:r>
      <w:r w:rsidRPr="008522BE">
        <w:rPr>
          <w:rFonts w:eastAsia="Arial"/>
          <w:strike/>
          <w:spacing w:val="31"/>
        </w:rPr>
        <w:t xml:space="preserve"> </w:t>
      </w:r>
      <w:r w:rsidRPr="008522BE">
        <w:rPr>
          <w:rFonts w:eastAsia="Arial"/>
          <w:strike/>
        </w:rPr>
        <w:t>will</w:t>
      </w:r>
      <w:r w:rsidRPr="008522BE">
        <w:rPr>
          <w:rFonts w:eastAsia="Arial"/>
          <w:strike/>
          <w:spacing w:val="29"/>
        </w:rPr>
        <w:t xml:space="preserve"> </w:t>
      </w:r>
      <w:r w:rsidRPr="008522BE">
        <w:rPr>
          <w:rFonts w:eastAsia="Arial"/>
          <w:strike/>
          <w:spacing w:val="-1"/>
        </w:rPr>
        <w:t>be</w:t>
      </w:r>
      <w:r w:rsidRPr="008522BE">
        <w:rPr>
          <w:rFonts w:eastAsia="Arial"/>
          <w:strike/>
          <w:spacing w:val="32"/>
        </w:rPr>
        <w:t xml:space="preserve"> </w:t>
      </w:r>
      <w:r w:rsidRPr="008522BE">
        <w:rPr>
          <w:rFonts w:eastAsia="Arial"/>
          <w:strike/>
          <w:spacing w:val="-1"/>
        </w:rPr>
        <w:t>discussed.</w:t>
      </w:r>
      <w:r w:rsidRPr="008522BE">
        <w:rPr>
          <w:rFonts w:eastAsia="Arial"/>
          <w:strike/>
          <w:spacing w:val="30"/>
        </w:rPr>
        <w:t xml:space="preserve"> </w:t>
      </w:r>
      <w:r w:rsidRPr="008522BE">
        <w:rPr>
          <w:rFonts w:eastAsia="Arial"/>
          <w:strike/>
          <w:spacing w:val="-1"/>
        </w:rPr>
        <w:t>Students</w:t>
      </w:r>
      <w:r w:rsidRPr="008522BE">
        <w:rPr>
          <w:rFonts w:eastAsia="Arial"/>
          <w:strike/>
          <w:spacing w:val="29"/>
        </w:rPr>
        <w:t xml:space="preserve"> </w:t>
      </w:r>
      <w:r w:rsidRPr="008522BE">
        <w:rPr>
          <w:rFonts w:eastAsia="Arial"/>
          <w:strike/>
          <w:spacing w:val="-1"/>
        </w:rPr>
        <w:t>will</w:t>
      </w:r>
      <w:r w:rsidRPr="008522BE">
        <w:rPr>
          <w:rFonts w:eastAsia="Arial"/>
          <w:strike/>
          <w:spacing w:val="63"/>
        </w:rPr>
        <w:t xml:space="preserve"> </w:t>
      </w:r>
      <w:r w:rsidRPr="008522BE">
        <w:rPr>
          <w:rFonts w:eastAsia="Arial"/>
          <w:strike/>
          <w:spacing w:val="-1"/>
        </w:rPr>
        <w:t>gain</w:t>
      </w:r>
      <w:r w:rsidRPr="008522BE">
        <w:rPr>
          <w:rFonts w:eastAsia="Arial"/>
          <w:strike/>
          <w:spacing w:val="11"/>
        </w:rPr>
        <w:t xml:space="preserve"> </w:t>
      </w:r>
      <w:r w:rsidRPr="008522BE">
        <w:rPr>
          <w:rFonts w:eastAsia="Arial"/>
          <w:strike/>
        </w:rPr>
        <w:t>a</w:t>
      </w:r>
      <w:r w:rsidRPr="008522BE">
        <w:rPr>
          <w:rFonts w:eastAsia="Arial"/>
          <w:strike/>
          <w:spacing w:val="12"/>
        </w:rPr>
        <w:t xml:space="preserve"> </w:t>
      </w:r>
      <w:r w:rsidRPr="008522BE">
        <w:rPr>
          <w:rFonts w:eastAsia="Arial"/>
          <w:strike/>
          <w:spacing w:val="-1"/>
        </w:rPr>
        <w:t>basic</w:t>
      </w:r>
      <w:r w:rsidRPr="008522BE">
        <w:rPr>
          <w:rFonts w:eastAsia="Arial"/>
          <w:strike/>
          <w:spacing w:val="10"/>
        </w:rPr>
        <w:t xml:space="preserve"> </w:t>
      </w:r>
      <w:r w:rsidRPr="008522BE">
        <w:rPr>
          <w:rFonts w:eastAsia="Arial"/>
          <w:strike/>
          <w:spacing w:val="-1"/>
        </w:rPr>
        <w:t>understanding</w:t>
      </w:r>
      <w:r w:rsidRPr="008522BE">
        <w:rPr>
          <w:rFonts w:eastAsia="Arial"/>
          <w:strike/>
          <w:spacing w:val="11"/>
        </w:rPr>
        <w:t xml:space="preserve"> </w:t>
      </w:r>
      <w:r w:rsidRPr="008522BE">
        <w:rPr>
          <w:rFonts w:eastAsia="Arial"/>
          <w:strike/>
        </w:rPr>
        <w:t>of</w:t>
      </w:r>
      <w:r w:rsidRPr="008522BE">
        <w:rPr>
          <w:rFonts w:eastAsia="Arial"/>
          <w:strike/>
          <w:spacing w:val="7"/>
        </w:rPr>
        <w:t xml:space="preserve"> </w:t>
      </w:r>
      <w:r w:rsidRPr="008522BE">
        <w:rPr>
          <w:rFonts w:eastAsia="Arial"/>
          <w:strike/>
          <w:spacing w:val="-1"/>
        </w:rPr>
        <w:t>waived</w:t>
      </w:r>
      <w:r w:rsidRPr="008522BE">
        <w:rPr>
          <w:rFonts w:eastAsia="Arial"/>
          <w:strike/>
          <w:spacing w:val="11"/>
        </w:rPr>
        <w:t xml:space="preserve"> </w:t>
      </w:r>
      <w:r w:rsidRPr="008522BE">
        <w:rPr>
          <w:rFonts w:eastAsia="Arial"/>
          <w:strike/>
          <w:spacing w:val="-1"/>
        </w:rPr>
        <w:t>test</w:t>
      </w:r>
      <w:r w:rsidRPr="008522BE">
        <w:rPr>
          <w:rFonts w:eastAsia="Arial"/>
          <w:strike/>
          <w:spacing w:val="10"/>
        </w:rPr>
        <w:t xml:space="preserve"> </w:t>
      </w:r>
      <w:r w:rsidRPr="008522BE">
        <w:rPr>
          <w:rFonts w:eastAsia="Arial"/>
          <w:strike/>
        </w:rPr>
        <w:t>that</w:t>
      </w:r>
      <w:r w:rsidRPr="008522BE">
        <w:rPr>
          <w:rFonts w:eastAsia="Arial"/>
          <w:strike/>
          <w:spacing w:val="10"/>
        </w:rPr>
        <w:t xml:space="preserve"> </w:t>
      </w:r>
      <w:r w:rsidRPr="008522BE">
        <w:rPr>
          <w:rFonts w:eastAsia="Arial"/>
          <w:strike/>
          <w:spacing w:val="-1"/>
        </w:rPr>
        <w:t>are</w:t>
      </w:r>
      <w:r w:rsidRPr="008522BE">
        <w:rPr>
          <w:rFonts w:eastAsia="Arial"/>
          <w:strike/>
          <w:spacing w:val="13"/>
        </w:rPr>
        <w:t xml:space="preserve"> </w:t>
      </w:r>
      <w:r w:rsidRPr="008522BE">
        <w:rPr>
          <w:rFonts w:eastAsia="Arial"/>
          <w:strike/>
          <w:spacing w:val="-1"/>
        </w:rPr>
        <w:t>performed</w:t>
      </w:r>
      <w:r w:rsidRPr="008522BE">
        <w:rPr>
          <w:rFonts w:eastAsia="Arial"/>
          <w:strike/>
          <w:spacing w:val="11"/>
        </w:rPr>
        <w:t xml:space="preserve"> </w:t>
      </w:r>
      <w:r w:rsidRPr="008522BE">
        <w:rPr>
          <w:rFonts w:eastAsia="Arial"/>
          <w:strike/>
        </w:rPr>
        <w:t>in</w:t>
      </w:r>
      <w:r w:rsidRPr="008522BE">
        <w:rPr>
          <w:rFonts w:eastAsia="Arial"/>
          <w:strike/>
          <w:spacing w:val="8"/>
        </w:rPr>
        <w:t xml:space="preserve"> </w:t>
      </w:r>
      <w:r w:rsidRPr="008522BE">
        <w:rPr>
          <w:rFonts w:eastAsia="Arial"/>
          <w:strike/>
        </w:rPr>
        <w:t>the</w:t>
      </w:r>
      <w:r w:rsidRPr="008522BE">
        <w:rPr>
          <w:rFonts w:eastAsia="Arial"/>
          <w:strike/>
          <w:spacing w:val="10"/>
        </w:rPr>
        <w:t xml:space="preserve"> </w:t>
      </w:r>
      <w:r w:rsidRPr="008522BE">
        <w:rPr>
          <w:rFonts w:eastAsia="Arial"/>
          <w:strike/>
          <w:spacing w:val="-1"/>
        </w:rPr>
        <w:t>laboratory.</w:t>
      </w:r>
      <w:r w:rsidRPr="008522BE">
        <w:rPr>
          <w:rFonts w:eastAsia="Arial"/>
          <w:strike/>
          <w:spacing w:val="47"/>
        </w:rPr>
        <w:t xml:space="preserve"> </w:t>
      </w:r>
      <w:r w:rsidRPr="008522BE">
        <w:rPr>
          <w:rFonts w:eastAsia="Arial"/>
          <w:strike/>
        </w:rPr>
        <w:t>In</w:t>
      </w:r>
      <w:r w:rsidRPr="008522BE">
        <w:rPr>
          <w:rFonts w:eastAsia="Arial"/>
          <w:strike/>
          <w:spacing w:val="-3"/>
        </w:rPr>
        <w:t xml:space="preserve"> </w:t>
      </w:r>
      <w:r w:rsidRPr="008522BE">
        <w:rPr>
          <w:rFonts w:eastAsia="Arial"/>
          <w:strike/>
          <w:spacing w:val="-1"/>
        </w:rPr>
        <w:t>addition,</w:t>
      </w:r>
      <w:r w:rsidRPr="008522BE">
        <w:rPr>
          <w:rFonts w:eastAsia="Arial"/>
          <w:strike/>
          <w:spacing w:val="-2"/>
        </w:rPr>
        <w:t xml:space="preserve"> </w:t>
      </w:r>
      <w:r w:rsidRPr="008522BE">
        <w:rPr>
          <w:rFonts w:eastAsia="Arial"/>
          <w:strike/>
          <w:spacing w:val="-1"/>
        </w:rPr>
        <w:t>students</w:t>
      </w:r>
      <w:r w:rsidRPr="008522BE">
        <w:rPr>
          <w:rFonts w:eastAsia="Arial"/>
          <w:strike/>
          <w:spacing w:val="-2"/>
        </w:rPr>
        <w:t xml:space="preserve"> </w:t>
      </w:r>
      <w:r w:rsidRPr="008522BE">
        <w:rPr>
          <w:rFonts w:eastAsia="Arial"/>
          <w:strike/>
        </w:rPr>
        <w:t>will</w:t>
      </w:r>
      <w:r w:rsidRPr="008522BE">
        <w:rPr>
          <w:rFonts w:eastAsia="Arial"/>
          <w:strike/>
          <w:spacing w:val="-3"/>
        </w:rPr>
        <w:t xml:space="preserve"> </w:t>
      </w:r>
      <w:r w:rsidRPr="008522BE">
        <w:rPr>
          <w:rFonts w:eastAsia="Arial"/>
          <w:strike/>
          <w:spacing w:val="-1"/>
        </w:rPr>
        <w:t>gain</w:t>
      </w:r>
      <w:r w:rsidRPr="008522BE">
        <w:rPr>
          <w:rFonts w:eastAsia="Arial"/>
          <w:strike/>
          <w:spacing w:val="-3"/>
        </w:rPr>
        <w:t xml:space="preserve"> </w:t>
      </w:r>
      <w:r w:rsidRPr="008522BE">
        <w:rPr>
          <w:rFonts w:eastAsia="Arial"/>
          <w:strike/>
          <w:spacing w:val="-1"/>
        </w:rPr>
        <w:t>knowledge</w:t>
      </w:r>
      <w:r w:rsidRPr="008522BE">
        <w:rPr>
          <w:rFonts w:eastAsia="Arial"/>
          <w:strike/>
          <w:spacing w:val="-2"/>
        </w:rPr>
        <w:t xml:space="preserve"> </w:t>
      </w:r>
      <w:r w:rsidRPr="008522BE">
        <w:rPr>
          <w:rFonts w:eastAsia="Arial"/>
          <w:strike/>
        </w:rPr>
        <w:t>in</w:t>
      </w:r>
      <w:r w:rsidRPr="008522BE">
        <w:rPr>
          <w:rFonts w:eastAsia="Arial"/>
          <w:strike/>
          <w:spacing w:val="-3"/>
        </w:rPr>
        <w:t xml:space="preserve"> </w:t>
      </w:r>
      <w:r w:rsidRPr="008522BE">
        <w:rPr>
          <w:rFonts w:eastAsia="Arial"/>
          <w:strike/>
          <w:spacing w:val="-1"/>
        </w:rPr>
        <w:t>professionalism,</w:t>
      </w:r>
      <w:r w:rsidRPr="008522BE">
        <w:rPr>
          <w:rFonts w:eastAsia="Arial"/>
          <w:strike/>
          <w:spacing w:val="-2"/>
        </w:rPr>
        <w:t xml:space="preserve"> </w:t>
      </w:r>
      <w:r w:rsidRPr="008522BE">
        <w:rPr>
          <w:rFonts w:eastAsia="Arial"/>
          <w:strike/>
          <w:spacing w:val="-1"/>
        </w:rPr>
        <w:t>resume</w:t>
      </w:r>
      <w:r w:rsidRPr="008522BE">
        <w:rPr>
          <w:rFonts w:eastAsia="Arial"/>
          <w:strike/>
          <w:spacing w:val="-4"/>
        </w:rPr>
        <w:t xml:space="preserve"> </w:t>
      </w:r>
      <w:r w:rsidRPr="008522BE">
        <w:rPr>
          <w:rFonts w:eastAsia="Arial"/>
          <w:strike/>
          <w:spacing w:val="-1"/>
        </w:rPr>
        <w:t>writing,</w:t>
      </w:r>
      <w:r w:rsidRPr="008522BE">
        <w:rPr>
          <w:rFonts w:eastAsia="Arial"/>
          <w:strike/>
          <w:spacing w:val="-2"/>
        </w:rPr>
        <w:t xml:space="preserve"> </w:t>
      </w:r>
      <w:r w:rsidRPr="008522BE">
        <w:rPr>
          <w:rFonts w:eastAsia="Arial"/>
          <w:strike/>
          <w:spacing w:val="-1"/>
        </w:rPr>
        <w:t>and</w:t>
      </w:r>
      <w:r w:rsidRPr="008522BE">
        <w:rPr>
          <w:rFonts w:eastAsia="Arial"/>
          <w:strike/>
          <w:spacing w:val="49"/>
        </w:rPr>
        <w:t xml:space="preserve"> </w:t>
      </w:r>
      <w:r w:rsidRPr="008522BE">
        <w:rPr>
          <w:rFonts w:eastAsia="Arial"/>
          <w:strike/>
          <w:spacing w:val="-1"/>
        </w:rPr>
        <w:t>complete</w:t>
      </w:r>
      <w:r w:rsidRPr="008522BE">
        <w:rPr>
          <w:rFonts w:eastAsia="Arial"/>
          <w:strike/>
        </w:rPr>
        <w:t xml:space="preserve"> a </w:t>
      </w:r>
      <w:r w:rsidRPr="008522BE">
        <w:rPr>
          <w:rFonts w:eastAsia="Arial"/>
          <w:strike/>
          <w:spacing w:val="-1"/>
        </w:rPr>
        <w:t>BLS</w:t>
      </w:r>
      <w:r w:rsidRPr="008522BE">
        <w:rPr>
          <w:rFonts w:eastAsia="Arial"/>
          <w:strike/>
        </w:rPr>
        <w:t xml:space="preserve"> </w:t>
      </w:r>
      <w:r w:rsidRPr="008522BE">
        <w:rPr>
          <w:rFonts w:eastAsia="Arial"/>
          <w:strike/>
          <w:spacing w:val="-1"/>
        </w:rPr>
        <w:t>course.</w:t>
      </w:r>
      <w:r w:rsidRPr="008522BE">
        <w:rPr>
          <w:rFonts w:eastAsia="Arial"/>
          <w:strike/>
          <w:spacing w:val="46"/>
        </w:rPr>
        <w:t xml:space="preserve"> </w:t>
      </w:r>
      <w:r w:rsidRPr="008522BE">
        <w:rPr>
          <w:rFonts w:eastAsia="Arial"/>
          <w:strike/>
          <w:spacing w:val="-1"/>
        </w:rPr>
        <w:t>Outside</w:t>
      </w:r>
      <w:r w:rsidRPr="008522BE">
        <w:rPr>
          <w:rFonts w:eastAsia="Arial"/>
          <w:strike/>
        </w:rPr>
        <w:t xml:space="preserve"> </w:t>
      </w:r>
      <w:r w:rsidRPr="008522BE">
        <w:rPr>
          <w:rFonts w:eastAsia="Arial"/>
          <w:strike/>
          <w:spacing w:val="-1"/>
        </w:rPr>
        <w:t>work</w:t>
      </w:r>
      <w:r w:rsidRPr="008522BE">
        <w:rPr>
          <w:rFonts w:eastAsia="Arial"/>
          <w:strike/>
          <w:spacing w:val="-3"/>
        </w:rPr>
        <w:t xml:space="preserve"> </w:t>
      </w:r>
      <w:r w:rsidRPr="008522BE">
        <w:rPr>
          <w:rFonts w:eastAsia="Arial"/>
          <w:strike/>
          <w:spacing w:val="-1"/>
        </w:rPr>
        <w:t>required.</w:t>
      </w:r>
    </w:p>
    <w:p w14:paraId="69687B72" w14:textId="77777777" w:rsidR="00F65691" w:rsidRDefault="00F65691" w:rsidP="001F681B">
      <w:pPr>
        <w:widowControl/>
        <w:autoSpaceDE/>
        <w:autoSpaceDN/>
        <w:adjustRightInd/>
        <w:spacing w:after="180" w:line="274" w:lineRule="auto"/>
        <w:jc w:val="both"/>
      </w:pPr>
    </w:p>
    <w:sectPr w:rsidR="00F65691" w:rsidSect="00FF28F7">
      <w:footerReference w:type="default" r:id="rId8"/>
      <w:pgSz w:w="12240" w:h="15840"/>
      <w:pgMar w:top="1440" w:right="1080" w:bottom="1440" w:left="1080"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D170D" w14:textId="77777777" w:rsidR="00C9619D" w:rsidRDefault="00C9619D">
      <w:r>
        <w:separator/>
      </w:r>
    </w:p>
  </w:endnote>
  <w:endnote w:type="continuationSeparator" w:id="0">
    <w:p w14:paraId="60AC6FE0" w14:textId="77777777" w:rsidR="00C9619D" w:rsidRDefault="00C96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BoldItalic">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C180" w14:textId="77777777" w:rsidR="000F35BC" w:rsidRPr="000F35BC" w:rsidRDefault="000F35BC" w:rsidP="000F35BC">
    <w:pPr>
      <w:pStyle w:val="Footer"/>
      <w:spacing w:line="600" w:lineRule="auto"/>
      <w:jc w:val="right"/>
      <w:rPr>
        <w:sz w:val="18"/>
        <w:szCs w:val="18"/>
      </w:rPr>
    </w:pPr>
    <w:r w:rsidRPr="000F35BC">
      <w:rPr>
        <w:sz w:val="18"/>
        <w:szCs w:val="18"/>
      </w:rPr>
      <w:t xml:space="preserve">Page </w:t>
    </w:r>
    <w:r w:rsidRPr="000F35BC">
      <w:rPr>
        <w:b/>
        <w:bCs/>
        <w:sz w:val="18"/>
        <w:szCs w:val="18"/>
      </w:rPr>
      <w:fldChar w:fldCharType="begin"/>
    </w:r>
    <w:r w:rsidRPr="000F35BC">
      <w:rPr>
        <w:b/>
        <w:bCs/>
        <w:sz w:val="18"/>
        <w:szCs w:val="18"/>
      </w:rPr>
      <w:instrText xml:space="preserve"> PAGE </w:instrText>
    </w:r>
    <w:r w:rsidRPr="000F35BC">
      <w:rPr>
        <w:b/>
        <w:bCs/>
        <w:sz w:val="18"/>
        <w:szCs w:val="18"/>
      </w:rPr>
      <w:fldChar w:fldCharType="separate"/>
    </w:r>
    <w:r w:rsidRPr="000F35BC">
      <w:rPr>
        <w:b/>
        <w:bCs/>
        <w:noProof/>
        <w:sz w:val="18"/>
        <w:szCs w:val="18"/>
      </w:rPr>
      <w:t>2</w:t>
    </w:r>
    <w:r w:rsidRPr="000F35BC">
      <w:rPr>
        <w:b/>
        <w:bCs/>
        <w:sz w:val="18"/>
        <w:szCs w:val="18"/>
      </w:rPr>
      <w:fldChar w:fldCharType="end"/>
    </w:r>
    <w:r w:rsidRPr="000F35BC">
      <w:rPr>
        <w:sz w:val="18"/>
        <w:szCs w:val="18"/>
      </w:rPr>
      <w:t xml:space="preserve"> of </w:t>
    </w:r>
    <w:r w:rsidRPr="000F35BC">
      <w:rPr>
        <w:b/>
        <w:bCs/>
        <w:sz w:val="18"/>
        <w:szCs w:val="18"/>
      </w:rPr>
      <w:fldChar w:fldCharType="begin"/>
    </w:r>
    <w:r w:rsidRPr="000F35BC">
      <w:rPr>
        <w:b/>
        <w:bCs/>
        <w:sz w:val="18"/>
        <w:szCs w:val="18"/>
      </w:rPr>
      <w:instrText xml:space="preserve"> NUMPAGES  </w:instrText>
    </w:r>
    <w:r w:rsidRPr="000F35BC">
      <w:rPr>
        <w:b/>
        <w:bCs/>
        <w:sz w:val="18"/>
        <w:szCs w:val="18"/>
      </w:rPr>
      <w:fldChar w:fldCharType="separate"/>
    </w:r>
    <w:r w:rsidRPr="000F35BC">
      <w:rPr>
        <w:b/>
        <w:bCs/>
        <w:noProof/>
        <w:sz w:val="18"/>
        <w:szCs w:val="18"/>
      </w:rPr>
      <w:t>2</w:t>
    </w:r>
    <w:r w:rsidRPr="000F35BC">
      <w:rPr>
        <w:b/>
        <w:bCs/>
        <w:sz w:val="18"/>
        <w:szCs w:val="18"/>
      </w:rPr>
      <w:fldChar w:fldCharType="end"/>
    </w:r>
  </w:p>
  <w:p w14:paraId="63B119A6" w14:textId="77777777" w:rsidR="007E4308" w:rsidRDefault="007E4308">
    <w:pPr>
      <w:pStyle w:val="BodyText"/>
      <w:kinsoku w:val="0"/>
      <w:overflowPunct w:val="0"/>
      <w:spacing w:line="14" w:lineRule="auto"/>
      <w:ind w:left="0"/>
      <w:rPr>
        <w:rFonts w:ascii="Times New Roman" w:hAnsi="Times New Roman" w:cs="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02EA9" w14:textId="77777777" w:rsidR="00C9619D" w:rsidRDefault="00C9619D">
      <w:r>
        <w:separator/>
      </w:r>
    </w:p>
  </w:footnote>
  <w:footnote w:type="continuationSeparator" w:id="0">
    <w:p w14:paraId="2240E818" w14:textId="77777777" w:rsidR="00C9619D" w:rsidRDefault="00C96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135BE"/>
    <w:multiLevelType w:val="hybridMultilevel"/>
    <w:tmpl w:val="FFFFFFFF"/>
    <w:lvl w:ilvl="0" w:tplc="CDE2E67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456DF5"/>
    <w:multiLevelType w:val="hybridMultilevel"/>
    <w:tmpl w:val="2C7C0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E75813"/>
    <w:multiLevelType w:val="hybridMultilevel"/>
    <w:tmpl w:val="2960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619517">
    <w:abstractNumId w:val="0"/>
  </w:num>
  <w:num w:numId="2" w16cid:durableId="674264266">
    <w:abstractNumId w:val="2"/>
  </w:num>
  <w:num w:numId="3" w16cid:durableId="150204392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32E9"/>
    <w:rsid w:val="000026E1"/>
    <w:rsid w:val="00013264"/>
    <w:rsid w:val="000152E2"/>
    <w:rsid w:val="0001685D"/>
    <w:rsid w:val="00044401"/>
    <w:rsid w:val="00056501"/>
    <w:rsid w:val="00073002"/>
    <w:rsid w:val="000B06C9"/>
    <w:rsid w:val="000B56F4"/>
    <w:rsid w:val="000E3538"/>
    <w:rsid w:val="000F35BC"/>
    <w:rsid w:val="000F3D2C"/>
    <w:rsid w:val="000F4D8C"/>
    <w:rsid w:val="0010659F"/>
    <w:rsid w:val="00117F9A"/>
    <w:rsid w:val="00141FD6"/>
    <w:rsid w:val="0015418F"/>
    <w:rsid w:val="001610B6"/>
    <w:rsid w:val="00166AB9"/>
    <w:rsid w:val="00176210"/>
    <w:rsid w:val="001768EC"/>
    <w:rsid w:val="001838A4"/>
    <w:rsid w:val="00190680"/>
    <w:rsid w:val="00191467"/>
    <w:rsid w:val="001A75DC"/>
    <w:rsid w:val="001B3787"/>
    <w:rsid w:val="001B4934"/>
    <w:rsid w:val="001B5BF7"/>
    <w:rsid w:val="001D6EE5"/>
    <w:rsid w:val="001D7569"/>
    <w:rsid w:val="001E63A5"/>
    <w:rsid w:val="001E679D"/>
    <w:rsid w:val="001E6FD9"/>
    <w:rsid w:val="001F02EC"/>
    <w:rsid w:val="001F681B"/>
    <w:rsid w:val="002024D2"/>
    <w:rsid w:val="0021730F"/>
    <w:rsid w:val="002221FA"/>
    <w:rsid w:val="00222ACA"/>
    <w:rsid w:val="00240E30"/>
    <w:rsid w:val="00262951"/>
    <w:rsid w:val="00263F77"/>
    <w:rsid w:val="002824E4"/>
    <w:rsid w:val="00291C1F"/>
    <w:rsid w:val="002C5DE4"/>
    <w:rsid w:val="002F70B1"/>
    <w:rsid w:val="00305FD1"/>
    <w:rsid w:val="00337EB5"/>
    <w:rsid w:val="003408C0"/>
    <w:rsid w:val="0034113B"/>
    <w:rsid w:val="003720A0"/>
    <w:rsid w:val="00377787"/>
    <w:rsid w:val="003855BA"/>
    <w:rsid w:val="00385823"/>
    <w:rsid w:val="003A1094"/>
    <w:rsid w:val="003A4741"/>
    <w:rsid w:val="003B18B1"/>
    <w:rsid w:val="003B1C9C"/>
    <w:rsid w:val="003C5892"/>
    <w:rsid w:val="003D6D35"/>
    <w:rsid w:val="003F0E4E"/>
    <w:rsid w:val="003F4A3D"/>
    <w:rsid w:val="00420ED3"/>
    <w:rsid w:val="00421B6B"/>
    <w:rsid w:val="00422475"/>
    <w:rsid w:val="00423803"/>
    <w:rsid w:val="0043336E"/>
    <w:rsid w:val="0043687E"/>
    <w:rsid w:val="00442042"/>
    <w:rsid w:val="0045116B"/>
    <w:rsid w:val="00467193"/>
    <w:rsid w:val="004729BA"/>
    <w:rsid w:val="004772E2"/>
    <w:rsid w:val="004826B8"/>
    <w:rsid w:val="004842B7"/>
    <w:rsid w:val="00486D30"/>
    <w:rsid w:val="004A364C"/>
    <w:rsid w:val="004B0468"/>
    <w:rsid w:val="004B7CCA"/>
    <w:rsid w:val="004D3EC8"/>
    <w:rsid w:val="004E4C2D"/>
    <w:rsid w:val="005106C1"/>
    <w:rsid w:val="00513E5E"/>
    <w:rsid w:val="0051454E"/>
    <w:rsid w:val="00547677"/>
    <w:rsid w:val="00550F6D"/>
    <w:rsid w:val="0055379C"/>
    <w:rsid w:val="00566B2C"/>
    <w:rsid w:val="00577DCD"/>
    <w:rsid w:val="005908BA"/>
    <w:rsid w:val="0059148E"/>
    <w:rsid w:val="005A3A84"/>
    <w:rsid w:val="005A43D9"/>
    <w:rsid w:val="005B722B"/>
    <w:rsid w:val="005C0D18"/>
    <w:rsid w:val="005D0D59"/>
    <w:rsid w:val="005D309A"/>
    <w:rsid w:val="005D48F5"/>
    <w:rsid w:val="005E6E38"/>
    <w:rsid w:val="005F195C"/>
    <w:rsid w:val="006066CC"/>
    <w:rsid w:val="00621777"/>
    <w:rsid w:val="00641166"/>
    <w:rsid w:val="00645D41"/>
    <w:rsid w:val="00665791"/>
    <w:rsid w:val="006669B3"/>
    <w:rsid w:val="00687551"/>
    <w:rsid w:val="00690E95"/>
    <w:rsid w:val="006940D2"/>
    <w:rsid w:val="006A7537"/>
    <w:rsid w:val="006B4209"/>
    <w:rsid w:val="006E1029"/>
    <w:rsid w:val="006E1B11"/>
    <w:rsid w:val="006E2B65"/>
    <w:rsid w:val="007047E7"/>
    <w:rsid w:val="00717E0F"/>
    <w:rsid w:val="0072551C"/>
    <w:rsid w:val="00731F19"/>
    <w:rsid w:val="007806F8"/>
    <w:rsid w:val="00782DDE"/>
    <w:rsid w:val="00784C70"/>
    <w:rsid w:val="007910E3"/>
    <w:rsid w:val="00794661"/>
    <w:rsid w:val="007A7463"/>
    <w:rsid w:val="007D049A"/>
    <w:rsid w:val="007D22CB"/>
    <w:rsid w:val="007E4308"/>
    <w:rsid w:val="007E55EB"/>
    <w:rsid w:val="007E7FBA"/>
    <w:rsid w:val="00800E33"/>
    <w:rsid w:val="00805FF0"/>
    <w:rsid w:val="0081381D"/>
    <w:rsid w:val="00816FDE"/>
    <w:rsid w:val="008358E8"/>
    <w:rsid w:val="008360F3"/>
    <w:rsid w:val="00845657"/>
    <w:rsid w:val="008522BE"/>
    <w:rsid w:val="00860A12"/>
    <w:rsid w:val="00872881"/>
    <w:rsid w:val="00882F33"/>
    <w:rsid w:val="008B719F"/>
    <w:rsid w:val="008C0177"/>
    <w:rsid w:val="008C5BD3"/>
    <w:rsid w:val="008D6C43"/>
    <w:rsid w:val="00905528"/>
    <w:rsid w:val="00914FCC"/>
    <w:rsid w:val="0092072D"/>
    <w:rsid w:val="00922230"/>
    <w:rsid w:val="009252D2"/>
    <w:rsid w:val="00927C80"/>
    <w:rsid w:val="0094391C"/>
    <w:rsid w:val="00954E7D"/>
    <w:rsid w:val="00961781"/>
    <w:rsid w:val="00962615"/>
    <w:rsid w:val="0096372E"/>
    <w:rsid w:val="0097307B"/>
    <w:rsid w:val="00994F5C"/>
    <w:rsid w:val="009A5715"/>
    <w:rsid w:val="009A734E"/>
    <w:rsid w:val="009C0829"/>
    <w:rsid w:val="009D4E40"/>
    <w:rsid w:val="009E2AB6"/>
    <w:rsid w:val="009E3938"/>
    <w:rsid w:val="009E4182"/>
    <w:rsid w:val="009E4609"/>
    <w:rsid w:val="009E7A16"/>
    <w:rsid w:val="009F3DAD"/>
    <w:rsid w:val="00A1302E"/>
    <w:rsid w:val="00A248C7"/>
    <w:rsid w:val="00A41095"/>
    <w:rsid w:val="00A600EB"/>
    <w:rsid w:val="00A65D2A"/>
    <w:rsid w:val="00A71B74"/>
    <w:rsid w:val="00A72522"/>
    <w:rsid w:val="00A74302"/>
    <w:rsid w:val="00A74B08"/>
    <w:rsid w:val="00A83F28"/>
    <w:rsid w:val="00A84CCA"/>
    <w:rsid w:val="00A94D5B"/>
    <w:rsid w:val="00A96CC4"/>
    <w:rsid w:val="00B00D29"/>
    <w:rsid w:val="00B01908"/>
    <w:rsid w:val="00B21BE6"/>
    <w:rsid w:val="00B22DFE"/>
    <w:rsid w:val="00B250EA"/>
    <w:rsid w:val="00B4156E"/>
    <w:rsid w:val="00B425E3"/>
    <w:rsid w:val="00B42FA5"/>
    <w:rsid w:val="00B5335B"/>
    <w:rsid w:val="00B63614"/>
    <w:rsid w:val="00B66A6D"/>
    <w:rsid w:val="00B72D51"/>
    <w:rsid w:val="00B8194E"/>
    <w:rsid w:val="00B938F1"/>
    <w:rsid w:val="00BA2987"/>
    <w:rsid w:val="00BD402A"/>
    <w:rsid w:val="00BD78C7"/>
    <w:rsid w:val="00BE0BA7"/>
    <w:rsid w:val="00BF078D"/>
    <w:rsid w:val="00BF49CE"/>
    <w:rsid w:val="00BF7B1D"/>
    <w:rsid w:val="00C06204"/>
    <w:rsid w:val="00C21B39"/>
    <w:rsid w:val="00C42353"/>
    <w:rsid w:val="00C625D7"/>
    <w:rsid w:val="00C9012B"/>
    <w:rsid w:val="00C93917"/>
    <w:rsid w:val="00C9539E"/>
    <w:rsid w:val="00C9619D"/>
    <w:rsid w:val="00CA5BF6"/>
    <w:rsid w:val="00CB6F82"/>
    <w:rsid w:val="00CC1D59"/>
    <w:rsid w:val="00CE442E"/>
    <w:rsid w:val="00CE5F95"/>
    <w:rsid w:val="00CF1F4C"/>
    <w:rsid w:val="00CF57BC"/>
    <w:rsid w:val="00CF6582"/>
    <w:rsid w:val="00D01A0A"/>
    <w:rsid w:val="00D041F9"/>
    <w:rsid w:val="00D06292"/>
    <w:rsid w:val="00D25C4F"/>
    <w:rsid w:val="00D378DE"/>
    <w:rsid w:val="00D43523"/>
    <w:rsid w:val="00D53FFB"/>
    <w:rsid w:val="00D60FCD"/>
    <w:rsid w:val="00D7201F"/>
    <w:rsid w:val="00D83E09"/>
    <w:rsid w:val="00DB62B5"/>
    <w:rsid w:val="00DD2D1B"/>
    <w:rsid w:val="00DD4964"/>
    <w:rsid w:val="00DE1B07"/>
    <w:rsid w:val="00DE51FF"/>
    <w:rsid w:val="00DE558C"/>
    <w:rsid w:val="00DF5361"/>
    <w:rsid w:val="00E1073C"/>
    <w:rsid w:val="00E12D4A"/>
    <w:rsid w:val="00E14567"/>
    <w:rsid w:val="00E27CD8"/>
    <w:rsid w:val="00E419C7"/>
    <w:rsid w:val="00E732E9"/>
    <w:rsid w:val="00E8705E"/>
    <w:rsid w:val="00E9270B"/>
    <w:rsid w:val="00EC5043"/>
    <w:rsid w:val="00EE3B89"/>
    <w:rsid w:val="00EE53B8"/>
    <w:rsid w:val="00EF13B1"/>
    <w:rsid w:val="00EF3B2F"/>
    <w:rsid w:val="00F04CBA"/>
    <w:rsid w:val="00F216F4"/>
    <w:rsid w:val="00F269DB"/>
    <w:rsid w:val="00F310EE"/>
    <w:rsid w:val="00F415E0"/>
    <w:rsid w:val="00F65691"/>
    <w:rsid w:val="00F74676"/>
    <w:rsid w:val="00F777AE"/>
    <w:rsid w:val="00FC3FE0"/>
    <w:rsid w:val="00FD45D8"/>
    <w:rsid w:val="00FF074A"/>
    <w:rsid w:val="00FF28F7"/>
    <w:rsid w:val="00FF3AAB"/>
    <w:rsid w:val="00FF6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568E2A"/>
  <w14:defaultImageDpi w14:val="0"/>
  <w15:docId w15:val="{80343328-1584-4C0E-83AE-3C48D499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56501"/>
    <w:pPr>
      <w:widowControl w:val="0"/>
      <w:autoSpaceDE w:val="0"/>
      <w:autoSpaceDN w:val="0"/>
      <w:adjustRightInd w:val="0"/>
    </w:pPr>
    <w:rPr>
      <w:rFonts w:cs="Calibri"/>
      <w:sz w:val="22"/>
      <w:szCs w:val="22"/>
    </w:rPr>
  </w:style>
  <w:style w:type="paragraph" w:styleId="Heading1">
    <w:name w:val="heading 1"/>
    <w:basedOn w:val="Normal"/>
    <w:next w:val="Normal"/>
    <w:link w:val="Heading1Char"/>
    <w:uiPriority w:val="1"/>
    <w:qFormat/>
    <w:pPr>
      <w:spacing w:line="596" w:lineRule="exact"/>
      <w:ind w:left="1496" w:right="1977"/>
      <w:jc w:val="center"/>
      <w:outlineLvl w:val="0"/>
    </w:pPr>
    <w:rPr>
      <w:b/>
      <w:bCs/>
      <w:sz w:val="48"/>
      <w:szCs w:val="48"/>
    </w:rPr>
  </w:style>
  <w:style w:type="paragraph" w:styleId="Heading2">
    <w:name w:val="heading 2"/>
    <w:basedOn w:val="Normal"/>
    <w:next w:val="Normal"/>
    <w:link w:val="Heading2Char"/>
    <w:uiPriority w:val="1"/>
    <w:qFormat/>
    <w:pPr>
      <w:spacing w:line="602" w:lineRule="exact"/>
      <w:ind w:left="1496" w:right="1976"/>
      <w:jc w:val="center"/>
      <w:outlineLvl w:val="1"/>
    </w:pPr>
    <w:rPr>
      <w:sz w:val="48"/>
      <w:szCs w:val="48"/>
    </w:rPr>
  </w:style>
  <w:style w:type="paragraph" w:styleId="Heading3">
    <w:name w:val="heading 3"/>
    <w:basedOn w:val="Normal"/>
    <w:next w:val="Normal"/>
    <w:link w:val="Heading3Char"/>
    <w:uiPriority w:val="1"/>
    <w:qFormat/>
    <w:pPr>
      <w:ind w:left="220"/>
      <w:outlineLvl w:val="2"/>
    </w:pPr>
    <w:rPr>
      <w:rFonts w:ascii="Cambria" w:hAnsi="Cambria" w:cs="Cambria"/>
      <w:b/>
      <w:bCs/>
      <w:sz w:val="32"/>
      <w:szCs w:val="32"/>
    </w:rPr>
  </w:style>
  <w:style w:type="paragraph" w:styleId="Heading4">
    <w:name w:val="heading 4"/>
    <w:basedOn w:val="Normal"/>
    <w:next w:val="Normal"/>
    <w:link w:val="Heading4Char"/>
    <w:uiPriority w:val="1"/>
    <w:qFormat/>
    <w:pPr>
      <w:spacing w:before="75"/>
      <w:ind w:left="220"/>
      <w:outlineLvl w:val="3"/>
    </w:pPr>
    <w:rPr>
      <w:rFonts w:ascii="Cambria" w:hAnsi="Cambria" w:cs="Cambria"/>
      <w:b/>
      <w:bCs/>
      <w:sz w:val="28"/>
      <w:szCs w:val="28"/>
    </w:rPr>
  </w:style>
  <w:style w:type="paragraph" w:styleId="Heading5">
    <w:name w:val="heading 5"/>
    <w:basedOn w:val="Normal"/>
    <w:next w:val="Normal"/>
    <w:link w:val="Heading5Char"/>
    <w:uiPriority w:val="1"/>
    <w:qFormat/>
    <w:pPr>
      <w:ind w:left="1283" w:right="1283"/>
      <w:jc w:val="center"/>
      <w:outlineLvl w:val="4"/>
    </w:pPr>
    <w:rPr>
      <w:b/>
      <w:bCs/>
      <w:sz w:val="28"/>
      <w:szCs w:val="28"/>
    </w:rPr>
  </w:style>
  <w:style w:type="paragraph" w:styleId="Heading6">
    <w:name w:val="heading 6"/>
    <w:basedOn w:val="Normal"/>
    <w:next w:val="Normal"/>
    <w:link w:val="Heading6Char"/>
    <w:uiPriority w:val="1"/>
    <w:qFormat/>
    <w:pPr>
      <w:ind w:left="219"/>
      <w:outlineLvl w:val="5"/>
    </w:pPr>
    <w:rPr>
      <w:b/>
      <w:bCs/>
      <w:sz w:val="24"/>
      <w:szCs w:val="24"/>
    </w:rPr>
  </w:style>
  <w:style w:type="paragraph" w:styleId="Heading7">
    <w:name w:val="heading 7"/>
    <w:basedOn w:val="Normal"/>
    <w:next w:val="Normal"/>
    <w:link w:val="Heading7Char"/>
    <w:uiPriority w:val="1"/>
    <w:qFormat/>
    <w:pPr>
      <w:spacing w:before="12"/>
      <w:ind w:left="1659" w:right="137"/>
      <w:outlineLvl w:val="6"/>
    </w:pPr>
    <w:rPr>
      <w:sz w:val="24"/>
      <w:szCs w:val="24"/>
      <w:u w:val="single"/>
    </w:rPr>
  </w:style>
  <w:style w:type="paragraph" w:styleId="Heading8">
    <w:name w:val="heading 8"/>
    <w:basedOn w:val="Normal"/>
    <w:next w:val="Normal"/>
    <w:link w:val="Heading8Char"/>
    <w:uiPriority w:val="1"/>
    <w:qFormat/>
    <w:pPr>
      <w:spacing w:line="313" w:lineRule="exact"/>
      <w:ind w:left="220"/>
      <w:jc w:val="both"/>
      <w:outlineLvl w:val="7"/>
    </w:pPr>
    <w:rPr>
      <w:b/>
      <w:bCs/>
    </w:rPr>
  </w:style>
  <w:style w:type="paragraph" w:styleId="Heading9">
    <w:name w:val="heading 9"/>
    <w:basedOn w:val="Normal"/>
    <w:next w:val="Normal"/>
    <w:link w:val="Heading9Char"/>
    <w:uiPriority w:val="1"/>
    <w:qFormat/>
    <w:pPr>
      <w:ind w:left="220"/>
      <w:outlineLvl w:val="8"/>
    </w:pPr>
    <w:rPr>
      <w:rFonts w:ascii="Cambria-BoldItalic" w:hAnsi="Cambria-BoldItalic" w:cs="Cambria-BoldItalic"/>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character" w:customStyle="1" w:styleId="Heading5Char">
    <w:name w:val="Heading 5 Char"/>
    <w:link w:val="Heading5"/>
    <w:uiPriority w:val="9"/>
    <w:semiHidden/>
    <w:locked/>
    <w:rPr>
      <w:rFonts w:cs="Times New Roman"/>
      <w:b/>
      <w:bCs/>
      <w:i/>
      <w:iCs/>
      <w:sz w:val="26"/>
      <w:szCs w:val="26"/>
    </w:rPr>
  </w:style>
  <w:style w:type="character" w:customStyle="1" w:styleId="Heading6Char">
    <w:name w:val="Heading 6 Char"/>
    <w:link w:val="Heading6"/>
    <w:uiPriority w:val="9"/>
    <w:semiHidden/>
    <w:locked/>
    <w:rPr>
      <w:rFonts w:cs="Times New Roman"/>
      <w:b/>
      <w:bCs/>
    </w:rPr>
  </w:style>
  <w:style w:type="character" w:customStyle="1" w:styleId="Heading7Char">
    <w:name w:val="Heading 7 Char"/>
    <w:link w:val="Heading7"/>
    <w:uiPriority w:val="9"/>
    <w:semiHidden/>
    <w:locked/>
    <w:rPr>
      <w:rFonts w:cs="Times New Roman"/>
      <w:sz w:val="24"/>
      <w:szCs w:val="24"/>
    </w:rPr>
  </w:style>
  <w:style w:type="character" w:customStyle="1" w:styleId="Heading8Char">
    <w:name w:val="Heading 8 Char"/>
    <w:link w:val="Heading8"/>
    <w:uiPriority w:val="9"/>
    <w:semiHidden/>
    <w:locked/>
    <w:rPr>
      <w:rFonts w:cs="Times New Roman"/>
      <w:i/>
      <w:iCs/>
      <w:sz w:val="24"/>
      <w:szCs w:val="24"/>
    </w:rPr>
  </w:style>
  <w:style w:type="character" w:customStyle="1" w:styleId="Heading9Char">
    <w:name w:val="Heading 9 Char"/>
    <w:link w:val="Heading9"/>
    <w:uiPriority w:val="9"/>
    <w:semiHidden/>
    <w:locked/>
    <w:rPr>
      <w:rFonts w:ascii="Calibri Light" w:eastAsia="Times New Roman" w:hAnsi="Calibri Light" w:cs="Times New Roman"/>
    </w:rPr>
  </w:style>
  <w:style w:type="paragraph" w:styleId="BodyText">
    <w:name w:val="Body Text"/>
    <w:basedOn w:val="Normal"/>
    <w:link w:val="BodyTextChar"/>
    <w:uiPriority w:val="1"/>
    <w:qFormat/>
    <w:pPr>
      <w:ind w:left="220"/>
    </w:pPr>
  </w:style>
  <w:style w:type="character" w:customStyle="1" w:styleId="BodyTextChar">
    <w:name w:val="Body Text Char"/>
    <w:link w:val="BodyText"/>
    <w:uiPriority w:val="99"/>
    <w:semiHidden/>
    <w:locked/>
    <w:rPr>
      <w:rFonts w:ascii="Calibri" w:hAnsi="Calibri" w:cs="Calibri"/>
    </w:rPr>
  </w:style>
  <w:style w:type="paragraph" w:styleId="ListParagraph">
    <w:name w:val="List Paragraph"/>
    <w:basedOn w:val="Normal"/>
    <w:uiPriority w:val="34"/>
    <w:qFormat/>
    <w:pPr>
      <w:ind w:left="940" w:hanging="361"/>
    </w:pPr>
    <w:rPr>
      <w:sz w:val="24"/>
      <w:szCs w:val="24"/>
    </w:rPr>
  </w:style>
  <w:style w:type="paragraph" w:customStyle="1" w:styleId="TableParagraph">
    <w:name w:val="Table Paragraph"/>
    <w:basedOn w:val="Normal"/>
    <w:uiPriority w:val="1"/>
    <w:qFormat/>
    <w:pPr>
      <w:spacing w:line="249" w:lineRule="exact"/>
    </w:pPr>
    <w:rPr>
      <w:sz w:val="24"/>
      <w:szCs w:val="24"/>
    </w:rPr>
  </w:style>
  <w:style w:type="table" w:customStyle="1" w:styleId="TableGrid38">
    <w:name w:val="Table Grid38"/>
    <w:basedOn w:val="TableNormal"/>
    <w:next w:val="TableGrid"/>
    <w:rsid w:val="00CF1F4C"/>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F1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91C1F"/>
    <w:rPr>
      <w:rFonts w:cs="Times New Roman"/>
      <w:color w:val="0563C1"/>
      <w:u w:val="single"/>
    </w:rPr>
  </w:style>
  <w:style w:type="character" w:styleId="UnresolvedMention">
    <w:name w:val="Unresolved Mention"/>
    <w:uiPriority w:val="99"/>
    <w:semiHidden/>
    <w:unhideWhenUsed/>
    <w:rsid w:val="00291C1F"/>
    <w:rPr>
      <w:rFonts w:cs="Times New Roman"/>
      <w:color w:val="605E5C"/>
      <w:shd w:val="clear" w:color="auto" w:fill="E1DFDD"/>
    </w:rPr>
  </w:style>
  <w:style w:type="character" w:styleId="FollowedHyperlink">
    <w:name w:val="FollowedHyperlink"/>
    <w:uiPriority w:val="99"/>
    <w:semiHidden/>
    <w:unhideWhenUsed/>
    <w:rsid w:val="00423803"/>
    <w:rPr>
      <w:rFonts w:cs="Times New Roman"/>
      <w:color w:val="954F72"/>
      <w:u w:val="single"/>
    </w:rPr>
  </w:style>
  <w:style w:type="table" w:customStyle="1" w:styleId="TableGrid381">
    <w:name w:val="Table Grid381"/>
    <w:basedOn w:val="TableNormal"/>
    <w:next w:val="TableGrid"/>
    <w:rsid w:val="009D4E40"/>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35BC"/>
    <w:pPr>
      <w:tabs>
        <w:tab w:val="center" w:pos="4680"/>
        <w:tab w:val="right" w:pos="9360"/>
      </w:tabs>
    </w:pPr>
  </w:style>
  <w:style w:type="character" w:customStyle="1" w:styleId="HeaderChar">
    <w:name w:val="Header Char"/>
    <w:link w:val="Header"/>
    <w:uiPriority w:val="99"/>
    <w:locked/>
    <w:rsid w:val="000F35BC"/>
    <w:rPr>
      <w:rFonts w:ascii="Calibri" w:hAnsi="Calibri" w:cs="Calibri"/>
    </w:rPr>
  </w:style>
  <w:style w:type="paragraph" w:styleId="Footer">
    <w:name w:val="footer"/>
    <w:basedOn w:val="Normal"/>
    <w:link w:val="FooterChar"/>
    <w:uiPriority w:val="99"/>
    <w:unhideWhenUsed/>
    <w:rsid w:val="000F35BC"/>
    <w:pPr>
      <w:tabs>
        <w:tab w:val="center" w:pos="4680"/>
        <w:tab w:val="right" w:pos="9360"/>
      </w:tabs>
    </w:pPr>
  </w:style>
  <w:style w:type="character" w:customStyle="1" w:styleId="FooterChar">
    <w:name w:val="Footer Char"/>
    <w:link w:val="Footer"/>
    <w:uiPriority w:val="99"/>
    <w:locked/>
    <w:rsid w:val="000F35BC"/>
    <w:rPr>
      <w:rFonts w:ascii="Calibri" w:hAnsi="Calibri" w:cs="Calibri"/>
    </w:rPr>
  </w:style>
  <w:style w:type="table" w:customStyle="1" w:styleId="TableGrid40">
    <w:name w:val="Table Grid40"/>
    <w:basedOn w:val="TableNormal"/>
    <w:next w:val="TableGrid"/>
    <w:uiPriority w:val="39"/>
    <w:rsid w:val="00FF0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59"/>
    <w:rsid w:val="00805FF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Grid8"/>
    <w:next w:val="TableGrid"/>
    <w:rsid w:val="009E4609"/>
    <w:pPr>
      <w:widowControl/>
      <w:autoSpaceDE/>
      <w:autoSpaceDN/>
      <w:adjustRightInd/>
      <w:spacing w:after="200" w:line="276" w:lineRule="auto"/>
    </w:pPr>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8">
    <w:name w:val="Table Grid 8"/>
    <w:basedOn w:val="TableNormal"/>
    <w:uiPriority w:val="99"/>
    <w:semiHidden/>
    <w:unhideWhenUsed/>
    <w:rsid w:val="009E4609"/>
    <w:pPr>
      <w:widowControl w:val="0"/>
      <w:autoSpaceDE w:val="0"/>
      <w:autoSpaceDN w:val="0"/>
      <w:adjustRightInd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Default">
    <w:name w:val="Default"/>
    <w:rsid w:val="00A83F28"/>
    <w:pPr>
      <w:widowControl w:val="0"/>
      <w:autoSpaceDE w:val="0"/>
      <w:autoSpaceDN w:val="0"/>
      <w:adjustRightInd w:val="0"/>
      <w:spacing w:after="200" w:line="276" w:lineRule="auto"/>
      <w:ind w:left="-86" w:right="-115"/>
      <w:jc w:val="both"/>
    </w:pPr>
    <w:rPr>
      <w:rFonts w:ascii="Times New Roman" w:eastAsia="Calibri" w:hAnsi="Times New Roman"/>
      <w:color w:val="000000"/>
      <w:sz w:val="24"/>
      <w:szCs w:val="24"/>
    </w:rPr>
  </w:style>
  <w:style w:type="paragraph" w:customStyle="1" w:styleId="Categoryheader">
    <w:name w:val="Category header"/>
    <w:basedOn w:val="Heading1"/>
    <w:link w:val="CategoryheaderChar"/>
    <w:autoRedefine/>
    <w:qFormat/>
    <w:rsid w:val="007E7FBA"/>
    <w:pPr>
      <w:keepNext/>
      <w:keepLines/>
      <w:widowControl/>
      <w:pBdr>
        <w:top w:val="single" w:sz="4" w:space="1" w:color="auto"/>
        <w:left w:val="single" w:sz="4" w:space="4" w:color="auto"/>
        <w:bottom w:val="single" w:sz="4" w:space="1" w:color="auto"/>
        <w:right w:val="single" w:sz="4" w:space="4" w:color="auto"/>
      </w:pBdr>
      <w:shd w:val="pct10" w:color="auto" w:fill="auto"/>
      <w:autoSpaceDE/>
      <w:autoSpaceDN/>
      <w:adjustRightInd/>
      <w:spacing w:line="240" w:lineRule="auto"/>
      <w:ind w:left="0" w:right="0"/>
    </w:pPr>
    <w:rPr>
      <w:rFonts w:ascii="Cambria" w:hAnsi="Cambria" w:cs="Times New Roman"/>
      <w:caps/>
      <w:color w:val="1F497D"/>
      <w:sz w:val="32"/>
      <w:szCs w:val="28"/>
    </w:rPr>
  </w:style>
  <w:style w:type="character" w:customStyle="1" w:styleId="CategoryheaderChar">
    <w:name w:val="Category header Char"/>
    <w:link w:val="Categoryheader"/>
    <w:rsid w:val="007E7FBA"/>
    <w:rPr>
      <w:rFonts w:ascii="Cambria" w:eastAsia="Times New Roman" w:hAnsi="Cambria"/>
      <w:b/>
      <w:bCs/>
      <w:caps/>
      <w:color w:val="1F497D"/>
      <w:sz w:val="32"/>
      <w:szCs w:val="28"/>
      <w:shd w:val="pct10" w:color="auto" w:fill="auto"/>
    </w:rPr>
  </w:style>
  <w:style w:type="paragraph" w:styleId="Revision">
    <w:name w:val="Revision"/>
    <w:hidden/>
    <w:uiPriority w:val="99"/>
    <w:semiHidden/>
    <w:rsid w:val="00B250EA"/>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EC.edu/Consumer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2419</Words>
  <Characters>13791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Paula Cherry</cp:lastModifiedBy>
  <cp:revision>16</cp:revision>
  <dcterms:created xsi:type="dcterms:W3CDTF">2023-04-13T07:23:00Z</dcterms:created>
  <dcterms:modified xsi:type="dcterms:W3CDTF">2023-04-13T07:40:00Z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y fmtid="{D5CDD505-2E9C-101B-9397-08002B2CF9AE}" pid="3" name="Producer">
    <vt:lpwstr>Microsoft® Word for Microsoft 365</vt:lpwstr>
  </property>
  <property fmtid="{D5CDD505-2E9C-101B-9397-08002B2CF9AE}" pid="4" name="GrammarlyDocumentId">
    <vt:lpwstr>800cb9ea8a316cf14bc7df15cc4cd4284a548d73ad8dff74df3246e49889b448</vt:lpwstr>
  </property>
</Properties>
</file>